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3BD" w:rsidRDefault="006F5D77" w:rsidP="003A6745">
      <w:pPr>
        <w:ind w:left="0"/>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2440620</wp:posOffset>
                </wp:positionH>
                <wp:positionV relativeFrom="paragraph">
                  <wp:posOffset>14625</wp:posOffset>
                </wp:positionV>
                <wp:extent cx="979200" cy="957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79200" cy="957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5D77" w:rsidRDefault="006F5D77">
                            <w:pPr>
                              <w:ind w:left="0"/>
                            </w:pPr>
                            <w:r>
                              <w:rPr>
                                <w:noProof/>
                                <w:lang w:val="en-US"/>
                              </w:rPr>
                              <w:drawing>
                                <wp:inline distT="0" distB="0" distL="0" distR="0">
                                  <wp:extent cx="802005" cy="847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jpg"/>
                                          <pic:cNvPicPr/>
                                        </pic:nvPicPr>
                                        <pic:blipFill>
                                          <a:blip r:embed="rId5">
                                            <a:extLst>
                                              <a:ext uri="{28A0092B-C50C-407E-A947-70E740481C1C}">
                                                <a14:useLocalDpi xmlns:a14="http://schemas.microsoft.com/office/drawing/2010/main" val="0"/>
                                              </a:ext>
                                            </a:extLst>
                                          </a:blip>
                                          <a:stretch>
                                            <a:fillRect/>
                                          </a:stretch>
                                        </pic:blipFill>
                                        <pic:spPr>
                                          <a:xfrm>
                                            <a:off x="0" y="0"/>
                                            <a:ext cx="811662" cy="85793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2.15pt;margin-top:1.15pt;width:77.1pt;height:7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" fillcolor="white [3201]" stroked="f" strokeweight=".5pt">
                <v:textbox>
                  <w:txbxContent>
                    <w:p w:rsidR="006F5D77" w:rsidRDefault="006F5D77">
                      <w:pPr>
                        <w:ind w:left="0"/>
                      </w:pPr>
                      <w:r>
                        <w:rPr>
                          <w:noProof/>
                          <w:lang w:val="en-US"/>
                        </w:rPr>
                        <w:drawing>
                          <wp:inline distT="0" distB="0" distL="0" distR="0">
                            <wp:extent cx="802005" cy="847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jpg"/>
                                    <pic:cNvPicPr/>
                                  </pic:nvPicPr>
                                  <pic:blipFill>
                                    <a:blip r:embed="rId5">
                                      <a:extLst>
                                        <a:ext uri="{28A0092B-C50C-407E-A947-70E740481C1C}">
                                          <a14:useLocalDpi xmlns:a14="http://schemas.microsoft.com/office/drawing/2010/main" val="0"/>
                                        </a:ext>
                                      </a:extLst>
                                    </a:blip>
                                    <a:stretch>
                                      <a:fillRect/>
                                    </a:stretch>
                                  </pic:blipFill>
                                  <pic:spPr>
                                    <a:xfrm>
                                      <a:off x="0" y="0"/>
                                      <a:ext cx="811662" cy="857932"/>
                                    </a:xfrm>
                                    <a:prstGeom prst="rect">
                                      <a:avLst/>
                                    </a:prstGeom>
                                  </pic:spPr>
                                </pic:pic>
                              </a:graphicData>
                            </a:graphic>
                          </wp:inline>
                        </w:drawing>
                      </w:r>
                    </w:p>
                  </w:txbxContent>
                </v:textbox>
              </v:shape>
            </w:pict>
          </mc:Fallback>
        </mc:AlternateContent>
      </w:r>
    </w:p>
    <w:p w:rsidR="009A69D7" w:rsidRDefault="009A69D7" w:rsidP="009A69D7">
      <w:pPr>
        <w:ind w:left="0"/>
        <w:rPr>
          <w:rFonts w:ascii="Times New Roman" w:hAnsi="Times New Roman" w:cs="Times New Roman"/>
          <w:b/>
          <w:sz w:val="24"/>
          <w:szCs w:val="24"/>
        </w:rPr>
      </w:pPr>
    </w:p>
    <w:p w:rsidR="006F5D77" w:rsidRDefault="006F5D77" w:rsidP="003A6745">
      <w:pPr>
        <w:ind w:left="0"/>
        <w:jc w:val="center"/>
        <w:rPr>
          <w:rFonts w:ascii="Times New Roman" w:hAnsi="Times New Roman" w:cs="Times New Roman"/>
          <w:b/>
          <w:sz w:val="24"/>
          <w:szCs w:val="24"/>
          <w:lang w:val="en-US"/>
        </w:rPr>
      </w:pPr>
    </w:p>
    <w:p w:rsidR="006F5D77" w:rsidRDefault="006F5D77" w:rsidP="003A6745">
      <w:pPr>
        <w:ind w:left="0"/>
        <w:jc w:val="center"/>
        <w:rPr>
          <w:rFonts w:ascii="Times New Roman" w:hAnsi="Times New Roman" w:cs="Times New Roman"/>
          <w:b/>
          <w:sz w:val="24"/>
          <w:szCs w:val="24"/>
          <w:lang w:val="en-US"/>
        </w:rPr>
      </w:pPr>
    </w:p>
    <w:p w:rsidR="006F5D77" w:rsidRDefault="006F5D77" w:rsidP="003A6745">
      <w:pPr>
        <w:ind w:left="0"/>
        <w:jc w:val="center"/>
        <w:rPr>
          <w:rFonts w:ascii="Times New Roman" w:hAnsi="Times New Roman" w:cs="Times New Roman"/>
          <w:b/>
          <w:sz w:val="24"/>
          <w:szCs w:val="24"/>
          <w:lang w:val="en-US"/>
        </w:rPr>
      </w:pPr>
    </w:p>
    <w:p w:rsidR="00525A9C" w:rsidRDefault="00525A9C" w:rsidP="009804FF">
      <w:pPr>
        <w:ind w:hanging="720"/>
        <w:jc w:val="center"/>
        <w:rPr>
          <w:rFonts w:ascii="Bookman Old Style" w:hAnsi="Bookman Old Style" w:cs="Times New Roman"/>
          <w:b/>
          <w:lang w:val="en-US"/>
        </w:rPr>
      </w:pPr>
      <w:r>
        <w:rPr>
          <w:rFonts w:ascii="Bookman Old Style" w:hAnsi="Bookman Old Style" w:cs="Times New Roman"/>
          <w:b/>
          <w:lang w:val="en-US"/>
        </w:rPr>
        <w:t xml:space="preserve">LURAH GIRIMULYO </w:t>
      </w:r>
    </w:p>
    <w:p w:rsidR="00525A9C" w:rsidRDefault="00525A9C" w:rsidP="009804FF">
      <w:pPr>
        <w:ind w:hanging="720"/>
        <w:jc w:val="center"/>
        <w:rPr>
          <w:rFonts w:ascii="Bookman Old Style" w:hAnsi="Bookman Old Style" w:cs="Times New Roman"/>
          <w:b/>
          <w:lang w:val="en-US"/>
        </w:rPr>
      </w:pPr>
      <w:r>
        <w:rPr>
          <w:rFonts w:ascii="Bookman Old Style" w:hAnsi="Bookman Old Style" w:cs="Times New Roman"/>
          <w:b/>
          <w:lang w:val="en-US"/>
        </w:rPr>
        <w:t>KAPANEWON PANGGANG KABUPATEN GUNUNGKIDUL</w:t>
      </w:r>
    </w:p>
    <w:p w:rsidR="00525A9C" w:rsidRDefault="00525A9C" w:rsidP="009804FF">
      <w:pPr>
        <w:ind w:hanging="720"/>
        <w:jc w:val="center"/>
        <w:rPr>
          <w:rFonts w:ascii="Bookman Old Style" w:hAnsi="Bookman Old Style" w:cs="Times New Roman"/>
          <w:b/>
          <w:lang w:val="en-US"/>
        </w:rPr>
      </w:pPr>
    </w:p>
    <w:p w:rsidR="009804FF" w:rsidRDefault="009804FF" w:rsidP="009804FF">
      <w:pPr>
        <w:ind w:hanging="720"/>
        <w:jc w:val="center"/>
        <w:rPr>
          <w:rFonts w:ascii="Bookman Old Style" w:hAnsi="Bookman Old Style" w:cs="Times New Roman"/>
          <w:b/>
          <w:lang w:val="en-US"/>
        </w:rPr>
      </w:pPr>
      <w:r>
        <w:rPr>
          <w:rFonts w:ascii="Bookman Old Style" w:hAnsi="Bookman Old Style" w:cs="Times New Roman"/>
          <w:b/>
          <w:lang w:val="en-US"/>
        </w:rPr>
        <w:t>PERATURAN LURAH GIRIMULYO</w:t>
      </w:r>
    </w:p>
    <w:p w:rsidR="009804FF" w:rsidRDefault="009804FF" w:rsidP="009804FF">
      <w:pPr>
        <w:ind w:hanging="720"/>
        <w:jc w:val="center"/>
        <w:rPr>
          <w:rFonts w:ascii="Bookman Old Style" w:hAnsi="Bookman Old Style" w:cs="Times New Roman"/>
          <w:b/>
          <w:lang w:val="en-US"/>
        </w:rPr>
      </w:pPr>
      <w:r w:rsidRPr="006F5D77">
        <w:rPr>
          <w:rFonts w:ascii="Bookman Old Style" w:hAnsi="Bookman Old Style" w:cs="Times New Roman"/>
          <w:b/>
        </w:rPr>
        <w:t>NOMOR</w:t>
      </w:r>
      <w:r w:rsidR="006651F0">
        <w:rPr>
          <w:rFonts w:ascii="Bookman Old Style" w:hAnsi="Bookman Old Style" w:cs="Times New Roman"/>
          <w:b/>
          <w:lang w:val="en-US"/>
        </w:rPr>
        <w:t xml:space="preserve">  7</w:t>
      </w:r>
      <w:r w:rsidRPr="006F5D77">
        <w:rPr>
          <w:rFonts w:ascii="Bookman Old Style" w:hAnsi="Bookman Old Style" w:cs="Times New Roman"/>
          <w:b/>
          <w:lang w:val="en-US"/>
        </w:rPr>
        <w:t xml:space="preserve"> </w:t>
      </w:r>
      <w:r w:rsidRPr="006F5D77">
        <w:rPr>
          <w:rFonts w:ascii="Bookman Old Style" w:hAnsi="Bookman Old Style" w:cs="Times New Roman"/>
          <w:b/>
        </w:rPr>
        <w:t>TAHUN 20</w:t>
      </w:r>
      <w:r>
        <w:rPr>
          <w:rFonts w:ascii="Bookman Old Style" w:hAnsi="Bookman Old Style" w:cs="Times New Roman"/>
          <w:b/>
          <w:lang w:val="en-US"/>
        </w:rPr>
        <w:t>23</w:t>
      </w:r>
    </w:p>
    <w:p w:rsidR="006F5D77" w:rsidRPr="006F5D77" w:rsidRDefault="00CB671C" w:rsidP="009804FF">
      <w:pPr>
        <w:ind w:hanging="720"/>
        <w:jc w:val="center"/>
        <w:rPr>
          <w:rFonts w:ascii="Bookman Old Style" w:hAnsi="Bookman Old Style" w:cs="Times New Roman"/>
          <w:b/>
          <w:lang w:val="en-US"/>
        </w:rPr>
      </w:pPr>
      <w:r w:rsidRPr="006F5D77">
        <w:rPr>
          <w:rFonts w:ascii="Bookman Old Style" w:hAnsi="Bookman Old Style" w:cs="Times New Roman"/>
          <w:b/>
        </w:rPr>
        <w:t>TENTANG</w:t>
      </w:r>
    </w:p>
    <w:p w:rsidR="006F5D77" w:rsidRDefault="006F5D77" w:rsidP="009804FF">
      <w:pPr>
        <w:ind w:hanging="720"/>
        <w:jc w:val="center"/>
        <w:rPr>
          <w:rFonts w:ascii="Bookman Old Style" w:hAnsi="Bookman Old Style" w:cs="Times New Roman"/>
          <w:b/>
          <w:lang w:val="en-US"/>
        </w:rPr>
      </w:pPr>
      <w:r w:rsidRPr="006F5D77">
        <w:rPr>
          <w:rFonts w:ascii="Bookman Old Style" w:hAnsi="Bookman Old Style" w:cs="Times New Roman"/>
          <w:b/>
          <w:lang w:val="en-US"/>
        </w:rPr>
        <w:t>INFORMASI YANG DI KECUALIKAN</w:t>
      </w:r>
    </w:p>
    <w:p w:rsidR="007F234A" w:rsidRPr="006F5D77" w:rsidRDefault="007F234A" w:rsidP="009804FF">
      <w:pPr>
        <w:ind w:hanging="720"/>
        <w:jc w:val="center"/>
        <w:rPr>
          <w:rFonts w:ascii="Bookman Old Style" w:hAnsi="Bookman Old Style" w:cs="Times New Roman"/>
          <w:lang w:val="en-US"/>
        </w:rPr>
      </w:pPr>
    </w:p>
    <w:p w:rsidR="00ED2765" w:rsidRPr="006F5D77" w:rsidRDefault="006F5D77" w:rsidP="009804FF">
      <w:pPr>
        <w:ind w:hanging="720"/>
        <w:jc w:val="center"/>
        <w:rPr>
          <w:rFonts w:ascii="Bookman Old Style" w:hAnsi="Bookman Old Style" w:cs="Times New Roman"/>
          <w:b/>
          <w:lang w:val="en-US"/>
        </w:rPr>
      </w:pPr>
      <w:r w:rsidRPr="006F5D77">
        <w:rPr>
          <w:rFonts w:ascii="Bookman Old Style" w:hAnsi="Bookman Old Style" w:cs="Times New Roman"/>
          <w:b/>
          <w:lang w:val="en-US"/>
        </w:rPr>
        <w:t>DENGAN R</w:t>
      </w:r>
      <w:r w:rsidR="007F234A">
        <w:rPr>
          <w:rFonts w:ascii="Bookman Old Style" w:hAnsi="Bookman Old Style" w:cs="Times New Roman"/>
          <w:b/>
          <w:lang w:val="en-US"/>
        </w:rPr>
        <w:t>A</w:t>
      </w:r>
      <w:r w:rsidR="009804FF">
        <w:rPr>
          <w:rFonts w:ascii="Bookman Old Style" w:hAnsi="Bookman Old Style" w:cs="Times New Roman"/>
          <w:b/>
          <w:lang w:val="en-US"/>
        </w:rPr>
        <w:t>HMAT</w:t>
      </w:r>
      <w:r w:rsidRPr="006F5D77">
        <w:rPr>
          <w:rFonts w:ascii="Bookman Old Style" w:hAnsi="Bookman Old Style" w:cs="Times New Roman"/>
          <w:b/>
          <w:lang w:val="en-US"/>
        </w:rPr>
        <w:t xml:space="preserve"> TUHAN YANG MAHA ESA</w:t>
      </w:r>
    </w:p>
    <w:p w:rsidR="006F5D77" w:rsidRPr="006F5D77" w:rsidRDefault="009804FF" w:rsidP="009804FF">
      <w:pPr>
        <w:ind w:hanging="720"/>
        <w:jc w:val="center"/>
        <w:rPr>
          <w:rFonts w:ascii="Bookman Old Style" w:hAnsi="Bookman Old Style" w:cs="Times New Roman"/>
          <w:b/>
          <w:lang w:val="en-US"/>
        </w:rPr>
      </w:pPr>
      <w:r>
        <w:rPr>
          <w:rFonts w:ascii="Bookman Old Style" w:hAnsi="Bookman Old Style" w:cs="Times New Roman"/>
          <w:b/>
          <w:lang w:val="en-US"/>
        </w:rPr>
        <w:t>LURAH GIRIMULYO,</w:t>
      </w:r>
    </w:p>
    <w:p w:rsidR="005C04DF" w:rsidRPr="006F5D77" w:rsidRDefault="005C04DF" w:rsidP="00D93237">
      <w:pPr>
        <w:ind w:right="-330"/>
        <w:jc w:val="both"/>
        <w:rPr>
          <w:rFonts w:ascii="Bookman Old Style" w:hAnsi="Bookman Old Style" w:cs="Times New Roman"/>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422"/>
        <w:gridCol w:w="7263"/>
      </w:tblGrid>
      <w:tr w:rsidR="00CB671C" w:rsidRPr="0074111F" w:rsidTr="009804FF">
        <w:tc>
          <w:tcPr>
            <w:tcW w:w="1560" w:type="dxa"/>
          </w:tcPr>
          <w:p w:rsidR="00CB671C" w:rsidRPr="0074111F" w:rsidRDefault="00CB671C" w:rsidP="0074111F">
            <w:pPr>
              <w:spacing w:line="360" w:lineRule="auto"/>
              <w:ind w:left="0"/>
              <w:jc w:val="both"/>
              <w:rPr>
                <w:rFonts w:ascii="Bookman Old Style" w:hAnsi="Bookman Old Style" w:cs="Times New Roman"/>
                <w:sz w:val="24"/>
                <w:szCs w:val="24"/>
              </w:rPr>
            </w:pPr>
            <w:r w:rsidRPr="0074111F">
              <w:rPr>
                <w:rFonts w:ascii="Bookman Old Style" w:hAnsi="Bookman Old Style" w:cs="Times New Roman"/>
                <w:sz w:val="24"/>
                <w:szCs w:val="24"/>
              </w:rPr>
              <w:t>Menimbang</w:t>
            </w:r>
          </w:p>
        </w:tc>
        <w:tc>
          <w:tcPr>
            <w:tcW w:w="425" w:type="dxa"/>
          </w:tcPr>
          <w:p w:rsidR="00CB671C" w:rsidRPr="0074111F" w:rsidRDefault="00CB671C" w:rsidP="0074111F">
            <w:pPr>
              <w:spacing w:line="360" w:lineRule="auto"/>
              <w:ind w:left="0"/>
              <w:jc w:val="both"/>
              <w:rPr>
                <w:rFonts w:ascii="Bookman Old Style" w:hAnsi="Bookman Old Style" w:cs="Times New Roman"/>
                <w:sz w:val="24"/>
                <w:szCs w:val="24"/>
              </w:rPr>
            </w:pPr>
            <w:r w:rsidRPr="0074111F">
              <w:rPr>
                <w:rFonts w:ascii="Bookman Old Style" w:hAnsi="Bookman Old Style" w:cs="Times New Roman"/>
                <w:sz w:val="24"/>
                <w:szCs w:val="24"/>
              </w:rPr>
              <w:t>:</w:t>
            </w:r>
          </w:p>
        </w:tc>
        <w:tc>
          <w:tcPr>
            <w:tcW w:w="7371" w:type="dxa"/>
          </w:tcPr>
          <w:p w:rsidR="00FD2BE1" w:rsidRPr="0074111F" w:rsidRDefault="00FD2BE1" w:rsidP="0074111F">
            <w:pPr>
              <w:pStyle w:val="ListParagraph"/>
              <w:numPr>
                <w:ilvl w:val="0"/>
                <w:numId w:val="1"/>
              </w:numPr>
              <w:spacing w:line="360" w:lineRule="auto"/>
              <w:ind w:left="317" w:hanging="317"/>
              <w:jc w:val="both"/>
              <w:rPr>
                <w:rFonts w:ascii="Bookman Old Style" w:hAnsi="Bookman Old Style" w:cs="Times New Roman"/>
                <w:sz w:val="24"/>
                <w:szCs w:val="24"/>
              </w:rPr>
            </w:pPr>
            <w:r w:rsidRPr="0074111F">
              <w:rPr>
                <w:rFonts w:ascii="Bookman Old Style" w:hAnsi="Bookman Old Style" w:cs="Times New Roman"/>
                <w:sz w:val="24"/>
                <w:szCs w:val="24"/>
              </w:rPr>
              <w:t>bahwa hak untuk memperoleh informasi merupakan prasyarat yang mendasar dalam rangka mewujudkan penyelenggaraan pemerintahan yang baik, terbuka dan akuntabel;</w:t>
            </w:r>
          </w:p>
          <w:p w:rsidR="00FD2BE1" w:rsidRPr="0074111F" w:rsidRDefault="00FD2BE1" w:rsidP="0074111F">
            <w:pPr>
              <w:pStyle w:val="ListParagraph"/>
              <w:numPr>
                <w:ilvl w:val="0"/>
                <w:numId w:val="1"/>
              </w:numPr>
              <w:spacing w:line="360" w:lineRule="auto"/>
              <w:ind w:left="317" w:hanging="317"/>
              <w:jc w:val="both"/>
              <w:rPr>
                <w:rFonts w:ascii="Bookman Old Style" w:hAnsi="Bookman Old Style" w:cs="Times New Roman"/>
                <w:sz w:val="24"/>
                <w:szCs w:val="24"/>
              </w:rPr>
            </w:pPr>
            <w:r w:rsidRPr="0074111F">
              <w:rPr>
                <w:rFonts w:ascii="Bookman Old Style" w:hAnsi="Bookman Old Style" w:cs="Times New Roman"/>
                <w:sz w:val="24"/>
                <w:szCs w:val="24"/>
              </w:rPr>
              <w:t>bahwa untuk tersedianya informasi yang dapat dipertanggungjawabkan perlu didukung dokumentasi yang lengkap, akurat dan faktual;</w:t>
            </w:r>
          </w:p>
          <w:p w:rsidR="00CB671C" w:rsidRPr="0074111F" w:rsidRDefault="00E1442E" w:rsidP="0074111F">
            <w:pPr>
              <w:pStyle w:val="ListParagraph"/>
              <w:numPr>
                <w:ilvl w:val="0"/>
                <w:numId w:val="1"/>
              </w:numPr>
              <w:spacing w:line="360" w:lineRule="auto"/>
              <w:ind w:left="317" w:hanging="317"/>
              <w:jc w:val="both"/>
              <w:rPr>
                <w:rFonts w:ascii="Bookman Old Style" w:hAnsi="Bookman Old Style" w:cs="Times New Roman"/>
                <w:sz w:val="24"/>
                <w:szCs w:val="24"/>
              </w:rPr>
            </w:pPr>
            <w:r w:rsidRPr="0074111F">
              <w:rPr>
                <w:rFonts w:ascii="Bookman Old Style" w:hAnsi="Bookman Old Style" w:cs="Times New Roman"/>
                <w:sz w:val="24"/>
                <w:szCs w:val="24"/>
              </w:rPr>
              <w:t xml:space="preserve">bahwa </w:t>
            </w:r>
            <w:r w:rsidR="00CB671C" w:rsidRPr="0074111F">
              <w:rPr>
                <w:rFonts w:ascii="Bookman Old Style" w:hAnsi="Bookman Old Style" w:cs="Times New Roman"/>
                <w:sz w:val="24"/>
                <w:szCs w:val="24"/>
              </w:rPr>
              <w:t xml:space="preserve">pengelolaan informasi publik </w:t>
            </w:r>
            <w:r w:rsidR="006C2408" w:rsidRPr="0074111F">
              <w:rPr>
                <w:rFonts w:ascii="Bookman Old Style" w:hAnsi="Bookman Old Style" w:cs="Times New Roman"/>
                <w:sz w:val="24"/>
                <w:szCs w:val="24"/>
              </w:rPr>
              <w:t>Kalurahan</w:t>
            </w:r>
            <w:r w:rsidR="00CB671C" w:rsidRPr="0074111F">
              <w:rPr>
                <w:rFonts w:ascii="Bookman Old Style" w:hAnsi="Bookman Old Style" w:cs="Times New Roman"/>
                <w:sz w:val="24"/>
                <w:szCs w:val="24"/>
              </w:rPr>
              <w:t xml:space="preserve"> harus dilakukan sebagai wujud dari prinsip tranparansi, partisipasi dan akuntabilitas;</w:t>
            </w:r>
          </w:p>
          <w:p w:rsidR="00FD2BE1" w:rsidRPr="0074111F" w:rsidRDefault="00FD2BE1" w:rsidP="0074111F">
            <w:pPr>
              <w:pStyle w:val="ListParagraph"/>
              <w:numPr>
                <w:ilvl w:val="0"/>
                <w:numId w:val="1"/>
              </w:numPr>
              <w:spacing w:line="360" w:lineRule="auto"/>
              <w:ind w:left="317" w:hanging="317"/>
              <w:jc w:val="both"/>
              <w:rPr>
                <w:rFonts w:ascii="Bookman Old Style" w:hAnsi="Bookman Old Style" w:cs="Times New Roman"/>
                <w:sz w:val="24"/>
                <w:szCs w:val="24"/>
              </w:rPr>
            </w:pPr>
            <w:r w:rsidRPr="0074111F">
              <w:rPr>
                <w:rFonts w:ascii="Bookman Old Style" w:hAnsi="Bookman Old Style" w:cs="Times New Roman"/>
                <w:sz w:val="24"/>
                <w:szCs w:val="24"/>
              </w:rPr>
              <w:t xml:space="preserve">bahwa keterbukaan informasi publik merupakan sarana dalam mengoptimalkan partisipasi dan pengawasan publik dalam proses penyelenggaraan pemerintahan di </w:t>
            </w:r>
            <w:proofErr w:type="spellStart"/>
            <w:r w:rsidR="009C094B" w:rsidRPr="0074111F">
              <w:rPr>
                <w:rFonts w:ascii="Bookman Old Style" w:hAnsi="Bookman Old Style" w:cs="Times New Roman"/>
                <w:sz w:val="24"/>
                <w:szCs w:val="24"/>
                <w:lang w:val="en-US"/>
              </w:rPr>
              <w:t>Kalurahan</w:t>
            </w:r>
            <w:proofErr w:type="spellEnd"/>
            <w:r w:rsidR="009C094B" w:rsidRPr="0074111F">
              <w:rPr>
                <w:rFonts w:ascii="Bookman Old Style" w:hAnsi="Bookman Old Style" w:cs="Times New Roman"/>
                <w:sz w:val="24"/>
                <w:szCs w:val="24"/>
                <w:lang w:val="en-US"/>
              </w:rPr>
              <w:t xml:space="preserve"> </w:t>
            </w:r>
            <w:proofErr w:type="spellStart"/>
            <w:r w:rsidR="009C094B" w:rsidRPr="0074111F">
              <w:rPr>
                <w:rFonts w:ascii="Bookman Old Style" w:hAnsi="Bookman Old Style" w:cs="Times New Roman"/>
                <w:sz w:val="24"/>
                <w:szCs w:val="24"/>
                <w:lang w:val="en-US"/>
              </w:rPr>
              <w:t>Girimulyo</w:t>
            </w:r>
            <w:proofErr w:type="spellEnd"/>
            <w:r w:rsidR="009C094B" w:rsidRPr="0074111F">
              <w:rPr>
                <w:rFonts w:ascii="Bookman Old Style" w:hAnsi="Bookman Old Style" w:cs="Times New Roman"/>
                <w:sz w:val="24"/>
                <w:szCs w:val="24"/>
                <w:lang w:val="en-US"/>
              </w:rPr>
              <w:t>;</w:t>
            </w:r>
          </w:p>
          <w:p w:rsidR="00C32072" w:rsidRPr="0074111F" w:rsidRDefault="00C32072" w:rsidP="0074111F">
            <w:pPr>
              <w:pStyle w:val="ListParagraph"/>
              <w:numPr>
                <w:ilvl w:val="0"/>
                <w:numId w:val="1"/>
              </w:numPr>
              <w:spacing w:line="360" w:lineRule="auto"/>
              <w:ind w:left="317" w:hanging="317"/>
              <w:jc w:val="both"/>
              <w:rPr>
                <w:rFonts w:ascii="Bookman Old Style" w:hAnsi="Bookman Old Style" w:cs="Times New Roman"/>
                <w:sz w:val="24"/>
                <w:szCs w:val="24"/>
              </w:rPr>
            </w:pPr>
            <w:r w:rsidRPr="0074111F">
              <w:rPr>
                <w:rFonts w:ascii="Bookman Old Style" w:hAnsi="Bookman Old Style" w:cs="Times New Roman"/>
                <w:sz w:val="24"/>
                <w:szCs w:val="24"/>
              </w:rPr>
              <w:t xml:space="preserve">Bahwa perlunya pedoman untuk dijadikan acuan Pemerintah </w:t>
            </w:r>
            <w:proofErr w:type="spellStart"/>
            <w:r w:rsidR="006C2408" w:rsidRPr="0074111F">
              <w:rPr>
                <w:rFonts w:ascii="Bookman Old Style" w:hAnsi="Bookman Old Style" w:cs="Times New Roman"/>
                <w:sz w:val="24"/>
                <w:szCs w:val="24"/>
                <w:lang w:val="en-US"/>
              </w:rPr>
              <w:t>Kalurahan</w:t>
            </w:r>
            <w:proofErr w:type="spellEnd"/>
            <w:r w:rsidRPr="0074111F">
              <w:rPr>
                <w:rFonts w:ascii="Bookman Old Style" w:hAnsi="Bookman Old Style" w:cs="Times New Roman"/>
                <w:sz w:val="24"/>
                <w:szCs w:val="24"/>
              </w:rPr>
              <w:t xml:space="preserve"> dalam memberikan layanan informasi pubik;</w:t>
            </w:r>
          </w:p>
          <w:p w:rsidR="00C32072" w:rsidRPr="0074111F" w:rsidRDefault="00C32072" w:rsidP="0074111F">
            <w:pPr>
              <w:pStyle w:val="ListParagraph"/>
              <w:numPr>
                <w:ilvl w:val="0"/>
                <w:numId w:val="1"/>
              </w:numPr>
              <w:spacing w:line="360" w:lineRule="auto"/>
              <w:ind w:left="317" w:hanging="317"/>
              <w:jc w:val="both"/>
              <w:rPr>
                <w:rFonts w:ascii="Bookman Old Style" w:hAnsi="Bookman Old Style" w:cs="Times New Roman"/>
                <w:sz w:val="24"/>
                <w:szCs w:val="24"/>
              </w:rPr>
            </w:pPr>
            <w:r w:rsidRPr="0074111F">
              <w:rPr>
                <w:rFonts w:ascii="Bookman Old Style" w:hAnsi="Bookman Old Style" w:cs="Times New Roman"/>
                <w:sz w:val="24"/>
                <w:szCs w:val="24"/>
              </w:rPr>
              <w:t>Untuk mewujudkan pertimbangan sebagaiman</w:t>
            </w:r>
            <w:r w:rsidR="005C04DF" w:rsidRPr="0074111F">
              <w:rPr>
                <w:rFonts w:ascii="Bookman Old Style" w:hAnsi="Bookman Old Style" w:cs="Times New Roman"/>
                <w:sz w:val="24"/>
                <w:szCs w:val="24"/>
              </w:rPr>
              <w:t>a</w:t>
            </w:r>
            <w:r w:rsidR="00FD2BE1" w:rsidRPr="0074111F">
              <w:rPr>
                <w:rFonts w:ascii="Bookman Old Style" w:hAnsi="Bookman Old Style" w:cs="Times New Roman"/>
                <w:sz w:val="24"/>
                <w:szCs w:val="24"/>
              </w:rPr>
              <w:t xml:space="preserve"> dimaksud dalam huruf a, </w:t>
            </w:r>
            <w:r w:rsidRPr="0074111F">
              <w:rPr>
                <w:rFonts w:ascii="Bookman Old Style" w:hAnsi="Bookman Old Style" w:cs="Times New Roman"/>
                <w:sz w:val="24"/>
                <w:szCs w:val="24"/>
              </w:rPr>
              <w:t>huruf b</w:t>
            </w:r>
            <w:r w:rsidR="00FD2BE1" w:rsidRPr="0074111F">
              <w:rPr>
                <w:rFonts w:ascii="Bookman Old Style" w:hAnsi="Bookman Old Style" w:cs="Times New Roman"/>
                <w:sz w:val="24"/>
                <w:szCs w:val="24"/>
              </w:rPr>
              <w:t>, huruf c, huruf d, an huruf e</w:t>
            </w:r>
            <w:r w:rsidRPr="0074111F">
              <w:rPr>
                <w:rFonts w:ascii="Bookman Old Style" w:hAnsi="Bookman Old Style" w:cs="Times New Roman"/>
                <w:sz w:val="24"/>
                <w:szCs w:val="24"/>
              </w:rPr>
              <w:t xml:space="preserve"> perlu membentuk Peraturan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tentang Layanan Informasi</w:t>
            </w:r>
            <w:r w:rsidR="005C04DF" w:rsidRPr="0074111F">
              <w:rPr>
                <w:rFonts w:ascii="Bookman Old Style" w:hAnsi="Bookman Old Style" w:cs="Times New Roman"/>
                <w:sz w:val="24"/>
                <w:szCs w:val="24"/>
              </w:rPr>
              <w:t xml:space="preserve"> Publik Untuk Pemerintahan </w:t>
            </w:r>
            <w:r w:rsidR="006C2408" w:rsidRPr="0074111F">
              <w:rPr>
                <w:rFonts w:ascii="Bookman Old Style" w:hAnsi="Bookman Old Style" w:cs="Times New Roman"/>
                <w:sz w:val="24"/>
                <w:szCs w:val="24"/>
              </w:rPr>
              <w:t>Kalurahan</w:t>
            </w:r>
            <w:r w:rsidR="00FD2BE1" w:rsidRPr="0074111F">
              <w:rPr>
                <w:rFonts w:ascii="Bookman Old Style" w:hAnsi="Bookman Old Style" w:cs="Times New Roman"/>
                <w:sz w:val="24"/>
                <w:szCs w:val="24"/>
              </w:rPr>
              <w:t xml:space="preserve"> </w:t>
            </w:r>
            <w:proofErr w:type="spellStart"/>
            <w:r w:rsidR="009C094B" w:rsidRPr="0074111F">
              <w:rPr>
                <w:rFonts w:ascii="Bookman Old Style" w:hAnsi="Bookman Old Style" w:cs="Times New Roman"/>
                <w:sz w:val="24"/>
                <w:szCs w:val="24"/>
                <w:lang w:val="en-US"/>
              </w:rPr>
              <w:t>Girimulyo</w:t>
            </w:r>
            <w:proofErr w:type="spellEnd"/>
            <w:r w:rsidR="009C094B" w:rsidRPr="0074111F">
              <w:rPr>
                <w:rFonts w:ascii="Bookman Old Style" w:hAnsi="Bookman Old Style" w:cs="Times New Roman"/>
                <w:sz w:val="24"/>
                <w:szCs w:val="24"/>
                <w:lang w:val="en-US"/>
              </w:rPr>
              <w:t>.</w:t>
            </w:r>
          </w:p>
          <w:p w:rsidR="00C32072" w:rsidRDefault="00C32072" w:rsidP="0074111F">
            <w:pPr>
              <w:pStyle w:val="ListParagraph"/>
              <w:spacing w:line="360" w:lineRule="auto"/>
              <w:ind w:left="317"/>
              <w:jc w:val="both"/>
              <w:rPr>
                <w:rFonts w:ascii="Bookman Old Style" w:hAnsi="Bookman Old Style" w:cs="Times New Roman"/>
                <w:sz w:val="24"/>
                <w:szCs w:val="24"/>
              </w:rPr>
            </w:pPr>
          </w:p>
          <w:p w:rsidR="0074111F" w:rsidRDefault="0074111F" w:rsidP="0074111F">
            <w:pPr>
              <w:pStyle w:val="ListParagraph"/>
              <w:spacing w:line="360" w:lineRule="auto"/>
              <w:ind w:left="317"/>
              <w:jc w:val="both"/>
              <w:rPr>
                <w:rFonts w:ascii="Bookman Old Style" w:hAnsi="Bookman Old Style" w:cs="Times New Roman"/>
                <w:sz w:val="24"/>
                <w:szCs w:val="24"/>
              </w:rPr>
            </w:pPr>
          </w:p>
          <w:p w:rsidR="0074111F" w:rsidRDefault="0074111F" w:rsidP="0074111F">
            <w:pPr>
              <w:pStyle w:val="ListParagraph"/>
              <w:spacing w:line="360" w:lineRule="auto"/>
              <w:ind w:left="317"/>
              <w:jc w:val="both"/>
              <w:rPr>
                <w:rFonts w:ascii="Bookman Old Style" w:hAnsi="Bookman Old Style" w:cs="Times New Roman"/>
                <w:sz w:val="24"/>
                <w:szCs w:val="24"/>
              </w:rPr>
            </w:pPr>
          </w:p>
          <w:p w:rsidR="0074111F" w:rsidRDefault="0074111F" w:rsidP="0074111F">
            <w:pPr>
              <w:pStyle w:val="ListParagraph"/>
              <w:spacing w:line="360" w:lineRule="auto"/>
              <w:ind w:left="317"/>
              <w:jc w:val="both"/>
              <w:rPr>
                <w:rFonts w:ascii="Bookman Old Style" w:hAnsi="Bookman Old Style" w:cs="Times New Roman"/>
                <w:sz w:val="24"/>
                <w:szCs w:val="24"/>
              </w:rPr>
            </w:pPr>
          </w:p>
          <w:p w:rsidR="0074111F" w:rsidRPr="0074111F" w:rsidRDefault="0074111F" w:rsidP="0074111F">
            <w:pPr>
              <w:pStyle w:val="ListParagraph"/>
              <w:spacing w:line="360" w:lineRule="auto"/>
              <w:ind w:left="317"/>
              <w:jc w:val="both"/>
              <w:rPr>
                <w:rFonts w:ascii="Bookman Old Style" w:hAnsi="Bookman Old Style" w:cs="Times New Roman"/>
                <w:sz w:val="24"/>
                <w:szCs w:val="24"/>
              </w:rPr>
            </w:pPr>
          </w:p>
        </w:tc>
      </w:tr>
      <w:tr w:rsidR="00CB671C" w:rsidRPr="0074111F" w:rsidTr="009804FF">
        <w:tc>
          <w:tcPr>
            <w:tcW w:w="1560" w:type="dxa"/>
          </w:tcPr>
          <w:p w:rsidR="00CB671C" w:rsidRPr="0074111F" w:rsidRDefault="00E1442E" w:rsidP="0074111F">
            <w:pPr>
              <w:spacing w:line="360" w:lineRule="auto"/>
              <w:ind w:left="0"/>
              <w:jc w:val="both"/>
              <w:rPr>
                <w:rFonts w:ascii="Bookman Old Style" w:hAnsi="Bookman Old Style" w:cs="Times New Roman"/>
                <w:sz w:val="24"/>
                <w:szCs w:val="24"/>
              </w:rPr>
            </w:pPr>
            <w:r w:rsidRPr="0074111F">
              <w:rPr>
                <w:rFonts w:ascii="Bookman Old Style" w:hAnsi="Bookman Old Style" w:cs="Times New Roman"/>
                <w:sz w:val="24"/>
                <w:szCs w:val="24"/>
              </w:rPr>
              <w:lastRenderedPageBreak/>
              <w:t>Mengingat</w:t>
            </w:r>
          </w:p>
        </w:tc>
        <w:tc>
          <w:tcPr>
            <w:tcW w:w="425" w:type="dxa"/>
          </w:tcPr>
          <w:p w:rsidR="00CB671C" w:rsidRPr="0074111F" w:rsidRDefault="00E1442E" w:rsidP="0074111F">
            <w:pPr>
              <w:spacing w:line="360" w:lineRule="auto"/>
              <w:ind w:left="0"/>
              <w:jc w:val="both"/>
              <w:rPr>
                <w:rFonts w:ascii="Bookman Old Style" w:hAnsi="Bookman Old Style" w:cs="Times New Roman"/>
                <w:sz w:val="24"/>
                <w:szCs w:val="24"/>
              </w:rPr>
            </w:pPr>
            <w:r w:rsidRPr="0074111F">
              <w:rPr>
                <w:rFonts w:ascii="Bookman Old Style" w:hAnsi="Bookman Old Style" w:cs="Times New Roman"/>
                <w:sz w:val="24"/>
                <w:szCs w:val="24"/>
              </w:rPr>
              <w:t>:</w:t>
            </w:r>
          </w:p>
        </w:tc>
        <w:tc>
          <w:tcPr>
            <w:tcW w:w="7371" w:type="dxa"/>
          </w:tcPr>
          <w:p w:rsidR="00E1442E" w:rsidRPr="0074111F" w:rsidRDefault="006651F0" w:rsidP="0074111F">
            <w:pPr>
              <w:pStyle w:val="ListParagraph"/>
              <w:numPr>
                <w:ilvl w:val="0"/>
                <w:numId w:val="2"/>
              </w:numPr>
              <w:spacing w:line="360" w:lineRule="auto"/>
              <w:ind w:left="317" w:hanging="284"/>
              <w:jc w:val="both"/>
              <w:rPr>
                <w:rFonts w:ascii="Bookman Old Style" w:hAnsi="Bookman Old Style" w:cs="Times New Roman"/>
                <w:sz w:val="24"/>
                <w:szCs w:val="24"/>
              </w:rPr>
            </w:pPr>
            <w:r w:rsidRPr="0074111F">
              <w:rPr>
                <w:rFonts w:ascii="Bookman Old Style" w:hAnsi="Bookman Old Style" w:cs="Times New Roman"/>
                <w:sz w:val="24"/>
                <w:szCs w:val="24"/>
              </w:rPr>
              <w:t>Undang-Undang Nomor 15</w:t>
            </w:r>
            <w:r w:rsidR="00E1442E" w:rsidRPr="0074111F">
              <w:rPr>
                <w:rFonts w:ascii="Bookman Old Style" w:hAnsi="Bookman Old Style" w:cs="Times New Roman"/>
                <w:sz w:val="24"/>
                <w:szCs w:val="24"/>
              </w:rPr>
              <w:t xml:space="preserve"> Tahun 1950 tentang Pembentukan Daerah-daerah Kabupaten dalam Lingkungan </w:t>
            </w:r>
            <w:r w:rsidRPr="0074111F">
              <w:rPr>
                <w:rFonts w:ascii="Bookman Old Style" w:hAnsi="Bookman Old Style" w:cs="Times New Roman"/>
                <w:sz w:val="24"/>
                <w:szCs w:val="24"/>
                <w:lang w:val="en-US"/>
              </w:rPr>
              <w:t xml:space="preserve">Daerah Istimewa Yogyakarta </w:t>
            </w:r>
            <w:proofErr w:type="spellStart"/>
            <w:r w:rsidRPr="0074111F">
              <w:rPr>
                <w:rFonts w:ascii="Bookman Old Style" w:hAnsi="Bookman Old Style" w:cs="Times New Roman"/>
                <w:sz w:val="24"/>
                <w:szCs w:val="24"/>
                <w:lang w:val="en-US"/>
              </w:rPr>
              <w:t>jo</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Peraturan</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Pemerintah</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Nomor</w:t>
            </w:r>
            <w:proofErr w:type="spellEnd"/>
            <w:r w:rsidRPr="0074111F">
              <w:rPr>
                <w:rFonts w:ascii="Bookman Old Style" w:hAnsi="Bookman Old Style" w:cs="Times New Roman"/>
                <w:sz w:val="24"/>
                <w:szCs w:val="24"/>
                <w:lang w:val="en-US"/>
              </w:rPr>
              <w:t xml:space="preserve"> 32 </w:t>
            </w:r>
            <w:proofErr w:type="spellStart"/>
            <w:r w:rsidRPr="0074111F">
              <w:rPr>
                <w:rFonts w:ascii="Bookman Old Style" w:hAnsi="Bookman Old Style" w:cs="Times New Roman"/>
                <w:sz w:val="24"/>
                <w:szCs w:val="24"/>
                <w:lang w:val="en-US"/>
              </w:rPr>
              <w:t>Tahun</w:t>
            </w:r>
            <w:proofErr w:type="spellEnd"/>
            <w:r w:rsidRPr="0074111F">
              <w:rPr>
                <w:rFonts w:ascii="Bookman Old Style" w:hAnsi="Bookman Old Style" w:cs="Times New Roman"/>
                <w:sz w:val="24"/>
                <w:szCs w:val="24"/>
                <w:lang w:val="en-US"/>
              </w:rPr>
              <w:t xml:space="preserve"> 1950 No 44 </w:t>
            </w:r>
            <w:proofErr w:type="spellStart"/>
            <w:r w:rsidRPr="0074111F">
              <w:rPr>
                <w:rFonts w:ascii="Bookman Old Style" w:hAnsi="Bookman Old Style" w:cs="Times New Roman"/>
                <w:sz w:val="24"/>
                <w:szCs w:val="24"/>
                <w:lang w:val="en-US"/>
              </w:rPr>
              <w:t>jo</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Peraturan</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Pemerintah</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Nomor</w:t>
            </w:r>
            <w:proofErr w:type="spellEnd"/>
            <w:r w:rsidRPr="0074111F">
              <w:rPr>
                <w:rFonts w:ascii="Bookman Old Style" w:hAnsi="Bookman Old Style" w:cs="Times New Roman"/>
                <w:sz w:val="24"/>
                <w:szCs w:val="24"/>
                <w:lang w:val="en-US"/>
              </w:rPr>
              <w:t xml:space="preserve"> 32 </w:t>
            </w:r>
            <w:proofErr w:type="spellStart"/>
            <w:r w:rsidRPr="0074111F">
              <w:rPr>
                <w:rFonts w:ascii="Bookman Old Style" w:hAnsi="Bookman Old Style" w:cs="Times New Roman"/>
                <w:sz w:val="24"/>
                <w:szCs w:val="24"/>
                <w:lang w:val="en-US"/>
              </w:rPr>
              <w:t>Tahun</w:t>
            </w:r>
            <w:proofErr w:type="spellEnd"/>
            <w:r w:rsidRPr="0074111F">
              <w:rPr>
                <w:rFonts w:ascii="Bookman Old Style" w:hAnsi="Bookman Old Style" w:cs="Times New Roman"/>
                <w:sz w:val="24"/>
                <w:szCs w:val="24"/>
                <w:lang w:val="en-US"/>
              </w:rPr>
              <w:t xml:space="preserve"> 1950 </w:t>
            </w:r>
            <w:proofErr w:type="spellStart"/>
            <w:r w:rsidRPr="0074111F">
              <w:rPr>
                <w:rFonts w:ascii="Bookman Old Style" w:hAnsi="Bookman Old Style" w:cs="Times New Roman"/>
                <w:sz w:val="24"/>
                <w:szCs w:val="24"/>
                <w:lang w:val="en-US"/>
              </w:rPr>
              <w:t>tentang</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Penetapan</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Mulai</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berlakunya</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Undang</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Undang</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Tahun</w:t>
            </w:r>
            <w:proofErr w:type="spellEnd"/>
            <w:r w:rsidRPr="0074111F">
              <w:rPr>
                <w:rFonts w:ascii="Bookman Old Style" w:hAnsi="Bookman Old Style" w:cs="Times New Roman"/>
                <w:sz w:val="24"/>
                <w:szCs w:val="24"/>
                <w:lang w:val="en-US"/>
              </w:rPr>
              <w:t xml:space="preserve"> 1950 </w:t>
            </w:r>
            <w:proofErr w:type="spellStart"/>
            <w:r w:rsidRPr="0074111F">
              <w:rPr>
                <w:rFonts w:ascii="Bookman Old Style" w:hAnsi="Bookman Old Style" w:cs="Times New Roman"/>
                <w:sz w:val="24"/>
                <w:szCs w:val="24"/>
                <w:lang w:val="en-US"/>
              </w:rPr>
              <w:t>Nomor</w:t>
            </w:r>
            <w:proofErr w:type="spellEnd"/>
            <w:r w:rsidRPr="0074111F">
              <w:rPr>
                <w:rFonts w:ascii="Bookman Old Style" w:hAnsi="Bookman Old Style" w:cs="Times New Roman"/>
                <w:sz w:val="24"/>
                <w:szCs w:val="24"/>
                <w:lang w:val="en-US"/>
              </w:rPr>
              <w:t xml:space="preserve"> 12,13,14,15 </w:t>
            </w:r>
            <w:proofErr w:type="spellStart"/>
            <w:r w:rsidRPr="0074111F">
              <w:rPr>
                <w:rFonts w:ascii="Bookman Old Style" w:hAnsi="Bookman Old Style" w:cs="Times New Roman"/>
                <w:sz w:val="24"/>
                <w:szCs w:val="24"/>
                <w:lang w:val="en-US"/>
              </w:rPr>
              <w:t>dari</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hal</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Pembentukan</w:t>
            </w:r>
            <w:proofErr w:type="spellEnd"/>
            <w:r w:rsidRPr="0074111F">
              <w:rPr>
                <w:rFonts w:ascii="Bookman Old Style" w:hAnsi="Bookman Old Style" w:cs="Times New Roman"/>
                <w:sz w:val="24"/>
                <w:szCs w:val="24"/>
                <w:lang w:val="en-US"/>
              </w:rPr>
              <w:t xml:space="preserve"> Daerah </w:t>
            </w:r>
            <w:proofErr w:type="spellStart"/>
            <w:r w:rsidRPr="0074111F">
              <w:rPr>
                <w:rFonts w:ascii="Bookman Old Style" w:hAnsi="Bookman Old Style" w:cs="Times New Roman"/>
                <w:sz w:val="24"/>
                <w:szCs w:val="24"/>
                <w:lang w:val="en-US"/>
              </w:rPr>
              <w:t>Daerah</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Kabupaten</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dalam</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Lingkungan</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Propinsi</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Jawa</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Timur</w:t>
            </w:r>
            <w:proofErr w:type="spellEnd"/>
            <w:r w:rsidRPr="0074111F">
              <w:rPr>
                <w:rFonts w:ascii="Bookman Old Style" w:hAnsi="Bookman Old Style" w:cs="Times New Roman"/>
                <w:sz w:val="24"/>
                <w:szCs w:val="24"/>
                <w:lang w:val="en-US"/>
              </w:rPr>
              <w:t xml:space="preserve"> , </w:t>
            </w:r>
            <w:proofErr w:type="spellStart"/>
            <w:r w:rsidRPr="0074111F">
              <w:rPr>
                <w:rFonts w:ascii="Bookman Old Style" w:hAnsi="Bookman Old Style" w:cs="Times New Roman"/>
                <w:sz w:val="24"/>
                <w:szCs w:val="24"/>
                <w:lang w:val="en-US"/>
              </w:rPr>
              <w:t>Jawa</w:t>
            </w:r>
            <w:proofErr w:type="spellEnd"/>
            <w:r w:rsidRPr="0074111F">
              <w:rPr>
                <w:rFonts w:ascii="Bookman Old Style" w:hAnsi="Bookman Old Style" w:cs="Times New Roman"/>
                <w:sz w:val="24"/>
                <w:szCs w:val="24"/>
                <w:lang w:val="en-US"/>
              </w:rPr>
              <w:t xml:space="preserve"> Barat </w:t>
            </w:r>
            <w:proofErr w:type="spellStart"/>
            <w:r w:rsidRPr="0074111F">
              <w:rPr>
                <w:rFonts w:ascii="Bookman Old Style" w:hAnsi="Bookman Old Style" w:cs="Times New Roman"/>
                <w:sz w:val="24"/>
                <w:szCs w:val="24"/>
                <w:lang w:val="en-US"/>
              </w:rPr>
              <w:t>dan</w:t>
            </w:r>
            <w:proofErr w:type="spellEnd"/>
            <w:r w:rsidRPr="0074111F">
              <w:rPr>
                <w:rFonts w:ascii="Bookman Old Style" w:hAnsi="Bookman Old Style" w:cs="Times New Roman"/>
                <w:sz w:val="24"/>
                <w:szCs w:val="24"/>
                <w:lang w:val="en-US"/>
              </w:rPr>
              <w:t xml:space="preserve"> Daerah Istimewa Yogyakarta ( </w:t>
            </w:r>
            <w:proofErr w:type="spellStart"/>
            <w:r w:rsidRPr="0074111F">
              <w:rPr>
                <w:rFonts w:ascii="Bookman Old Style" w:hAnsi="Bookman Old Style" w:cs="Times New Roman"/>
                <w:sz w:val="24"/>
                <w:szCs w:val="24"/>
                <w:lang w:val="en-US"/>
              </w:rPr>
              <w:t>Berita</w:t>
            </w:r>
            <w:proofErr w:type="spellEnd"/>
            <w:r w:rsidRPr="0074111F">
              <w:rPr>
                <w:rFonts w:ascii="Bookman Old Style" w:hAnsi="Bookman Old Style" w:cs="Times New Roman"/>
                <w:sz w:val="24"/>
                <w:szCs w:val="24"/>
                <w:lang w:val="en-US"/>
              </w:rPr>
              <w:t xml:space="preserve"> Negara </w:t>
            </w:r>
            <w:proofErr w:type="spellStart"/>
            <w:r w:rsidRPr="0074111F">
              <w:rPr>
                <w:rFonts w:ascii="Bookman Old Style" w:hAnsi="Bookman Old Style" w:cs="Times New Roman"/>
                <w:sz w:val="24"/>
                <w:szCs w:val="24"/>
                <w:lang w:val="en-US"/>
              </w:rPr>
              <w:t>Republik</w:t>
            </w:r>
            <w:proofErr w:type="spellEnd"/>
            <w:r w:rsidRPr="0074111F">
              <w:rPr>
                <w:rFonts w:ascii="Bookman Old Style" w:hAnsi="Bookman Old Style" w:cs="Times New Roman"/>
                <w:sz w:val="24"/>
                <w:szCs w:val="24"/>
                <w:lang w:val="en-US"/>
              </w:rPr>
              <w:t xml:space="preserve"> Indonesia </w:t>
            </w:r>
            <w:proofErr w:type="spellStart"/>
            <w:r w:rsidRPr="0074111F">
              <w:rPr>
                <w:rFonts w:ascii="Bookman Old Style" w:hAnsi="Bookman Old Style" w:cs="Times New Roman"/>
                <w:sz w:val="24"/>
                <w:szCs w:val="24"/>
                <w:lang w:val="en-US"/>
              </w:rPr>
              <w:t>Tahun</w:t>
            </w:r>
            <w:proofErr w:type="spellEnd"/>
            <w:r w:rsidRPr="0074111F">
              <w:rPr>
                <w:rFonts w:ascii="Bookman Old Style" w:hAnsi="Bookman Old Style" w:cs="Times New Roman"/>
                <w:sz w:val="24"/>
                <w:szCs w:val="24"/>
                <w:lang w:val="en-US"/>
              </w:rPr>
              <w:t xml:space="preserve"> 1950 </w:t>
            </w:r>
            <w:proofErr w:type="spellStart"/>
            <w:r w:rsidRPr="0074111F">
              <w:rPr>
                <w:rFonts w:ascii="Bookman Old Style" w:hAnsi="Bookman Old Style" w:cs="Times New Roman"/>
                <w:sz w:val="24"/>
                <w:szCs w:val="24"/>
                <w:lang w:val="en-US"/>
              </w:rPr>
              <w:t>Nomor</w:t>
            </w:r>
            <w:proofErr w:type="spellEnd"/>
            <w:r w:rsidRPr="0074111F">
              <w:rPr>
                <w:rFonts w:ascii="Bookman Old Style" w:hAnsi="Bookman Old Style" w:cs="Times New Roman"/>
                <w:sz w:val="24"/>
                <w:szCs w:val="24"/>
                <w:lang w:val="en-US"/>
              </w:rPr>
              <w:t xml:space="preserve"> 59 )</w:t>
            </w:r>
            <w:r w:rsidR="00E1442E" w:rsidRPr="0074111F">
              <w:rPr>
                <w:rFonts w:ascii="Bookman Old Style" w:hAnsi="Bookman Old Style" w:cs="Times New Roman"/>
                <w:sz w:val="24"/>
                <w:szCs w:val="24"/>
              </w:rPr>
              <w:t>;</w:t>
            </w:r>
          </w:p>
          <w:p w:rsidR="00141113" w:rsidRPr="0074111F" w:rsidRDefault="00141113" w:rsidP="0074111F">
            <w:pPr>
              <w:pStyle w:val="ListParagraph"/>
              <w:numPr>
                <w:ilvl w:val="0"/>
                <w:numId w:val="2"/>
              </w:numPr>
              <w:spacing w:line="360" w:lineRule="auto"/>
              <w:ind w:left="317" w:hanging="284"/>
              <w:jc w:val="both"/>
              <w:rPr>
                <w:rFonts w:ascii="Bookman Old Style" w:hAnsi="Bookman Old Style" w:cs="Times New Roman"/>
                <w:sz w:val="24"/>
                <w:szCs w:val="24"/>
              </w:rPr>
            </w:pPr>
            <w:r w:rsidRPr="0074111F">
              <w:rPr>
                <w:rFonts w:ascii="Bookman Old Style" w:hAnsi="Bookman Old Style" w:cs="Times New Roman"/>
                <w:sz w:val="24"/>
                <w:szCs w:val="24"/>
              </w:rPr>
              <w:t>Undang-Undang Nomor 23 Tahun 2014 tentang Pemerintahan Daerah (Lembaran Negara Republik Indonesia Tahun 2014 Nomor 244);</w:t>
            </w:r>
          </w:p>
          <w:p w:rsidR="000954F0" w:rsidRPr="0074111F" w:rsidRDefault="00F2287A" w:rsidP="0074111F">
            <w:pPr>
              <w:pStyle w:val="ListParagraph"/>
              <w:numPr>
                <w:ilvl w:val="0"/>
                <w:numId w:val="2"/>
              </w:numPr>
              <w:spacing w:line="360" w:lineRule="auto"/>
              <w:ind w:left="317" w:hanging="317"/>
              <w:jc w:val="both"/>
              <w:rPr>
                <w:rFonts w:ascii="Bookman Old Style" w:hAnsi="Bookman Old Style" w:cs="Times New Roman"/>
                <w:sz w:val="24"/>
                <w:szCs w:val="24"/>
              </w:rPr>
            </w:pPr>
            <w:r w:rsidRPr="0074111F">
              <w:rPr>
                <w:rFonts w:ascii="Bookman Old Style" w:hAnsi="Bookman Old Style" w:cs="Times New Roman"/>
                <w:sz w:val="24"/>
                <w:szCs w:val="24"/>
              </w:rPr>
              <w:t>Undang-Undang Nomor 14 Tahun 2008 tentang Keterbukaan Informasi Publik (Lembaran Negara Republik Indonesia Tahun 2008 Nomor 61, Tambahan Lembaran Negara Republik Indonesia Nomor 4846);</w:t>
            </w:r>
          </w:p>
          <w:p w:rsidR="00A3769B" w:rsidRPr="0074111F" w:rsidRDefault="00F2287A" w:rsidP="0074111F">
            <w:pPr>
              <w:pStyle w:val="ListParagraph"/>
              <w:numPr>
                <w:ilvl w:val="0"/>
                <w:numId w:val="2"/>
              </w:numPr>
              <w:spacing w:line="360" w:lineRule="auto"/>
              <w:ind w:left="317" w:hanging="317"/>
              <w:jc w:val="both"/>
              <w:rPr>
                <w:rFonts w:ascii="Bookman Old Style" w:hAnsi="Bookman Old Style" w:cs="Times New Roman"/>
                <w:sz w:val="24"/>
                <w:szCs w:val="24"/>
              </w:rPr>
            </w:pPr>
            <w:r w:rsidRPr="0074111F">
              <w:rPr>
                <w:rFonts w:ascii="Bookman Old Style" w:hAnsi="Bookman Old Style" w:cs="Times New Roman"/>
                <w:sz w:val="24"/>
                <w:szCs w:val="24"/>
              </w:rPr>
              <w:t xml:space="preserve">Undang – Undang Nomor 9 Tahun 2009 Tentang Pelayanan Publik (Lembaran Negara RI Tahun 2009 Nomor 5058, Tambahan Lembaran Negara RI Nomor 112 ) </w:t>
            </w:r>
            <w:r w:rsidR="00A3769B" w:rsidRPr="0074111F">
              <w:rPr>
                <w:rFonts w:ascii="Bookman Old Style" w:hAnsi="Bookman Old Style" w:cs="Times New Roman"/>
                <w:sz w:val="24"/>
                <w:szCs w:val="24"/>
              </w:rPr>
              <w:t>Undang-Undang Nomor 12 Tahun 2011 tentang Pembentukan Peraturan Perundang-undangan (Lembaran Negara Republik Indonesia Tahun 2011 Nomor 82, Tambahan Lembaran Negara Republik Indonesia Nomor 5234);</w:t>
            </w:r>
          </w:p>
          <w:p w:rsidR="0074111F" w:rsidRPr="0074111F" w:rsidRDefault="0074111F" w:rsidP="0074111F">
            <w:pPr>
              <w:pStyle w:val="ListParagraph"/>
              <w:numPr>
                <w:ilvl w:val="0"/>
                <w:numId w:val="2"/>
              </w:numPr>
              <w:spacing w:line="360" w:lineRule="auto"/>
              <w:ind w:left="317" w:hanging="317"/>
              <w:jc w:val="both"/>
              <w:rPr>
                <w:rFonts w:ascii="Bookman Old Style" w:hAnsi="Bookman Old Style" w:cs="Times New Roman"/>
                <w:sz w:val="24"/>
                <w:szCs w:val="24"/>
              </w:rPr>
            </w:pPr>
            <w:r w:rsidRPr="0074111F">
              <w:rPr>
                <w:rFonts w:ascii="Bookman Old Style" w:hAnsi="Bookman Old Style"/>
                <w:sz w:val="24"/>
                <w:szCs w:val="24"/>
              </w:rPr>
              <w:t>Undang Undang Nomor 6 Tahun 2014 tentang Desa sebagaimana telah diubah terakhir dengan Undang Undang Nomor 6 Tahun 2023 tentang  Penetapan Peraturan Pemerintah Penganti Undang Undang Nomor 2 Tahun 2022 tentang Cipta Kerja menjadi Undang Undang;</w:t>
            </w:r>
          </w:p>
          <w:p w:rsidR="00E1442E" w:rsidRDefault="00E1442E" w:rsidP="0074111F">
            <w:pPr>
              <w:pStyle w:val="ListParagraph"/>
              <w:numPr>
                <w:ilvl w:val="0"/>
                <w:numId w:val="2"/>
              </w:numPr>
              <w:spacing w:line="360" w:lineRule="auto"/>
              <w:ind w:left="317" w:hanging="317"/>
              <w:jc w:val="both"/>
              <w:rPr>
                <w:rFonts w:ascii="Bookman Old Style" w:hAnsi="Bookman Old Style" w:cs="Times New Roman"/>
                <w:sz w:val="24"/>
                <w:szCs w:val="24"/>
              </w:rPr>
            </w:pPr>
            <w:r w:rsidRPr="0074111F">
              <w:rPr>
                <w:rFonts w:ascii="Bookman Old Style" w:hAnsi="Bookman Old Style" w:cs="Times New Roman"/>
                <w:sz w:val="24"/>
                <w:szCs w:val="24"/>
              </w:rPr>
              <w:t>Peraturan Pemerintah Nomor 61 Tahun 2010 tentang Pelaksanaan Undang-Undang Nomor 14 Tahun 2008 tentang Keterbukaan Informasi Publik (Lembaran Negara Republik</w:t>
            </w:r>
            <w:r w:rsidR="00A3769B" w:rsidRPr="0074111F">
              <w:rPr>
                <w:rFonts w:ascii="Bookman Old Style" w:hAnsi="Bookman Old Style" w:cs="Times New Roman"/>
                <w:sz w:val="24"/>
                <w:szCs w:val="24"/>
              </w:rPr>
              <w:t xml:space="preserve"> </w:t>
            </w:r>
            <w:r w:rsidRPr="0074111F">
              <w:rPr>
                <w:rFonts w:ascii="Bookman Old Style" w:hAnsi="Bookman Old Style" w:cs="Times New Roman"/>
                <w:sz w:val="24"/>
                <w:szCs w:val="24"/>
              </w:rPr>
              <w:t>Indonesia Tahun 2010 Nomor 99);</w:t>
            </w:r>
          </w:p>
          <w:p w:rsidR="006350EA" w:rsidRDefault="006350EA" w:rsidP="006350EA">
            <w:pPr>
              <w:spacing w:line="360" w:lineRule="auto"/>
              <w:jc w:val="both"/>
              <w:rPr>
                <w:rFonts w:ascii="Bookman Old Style" w:hAnsi="Bookman Old Style" w:cs="Times New Roman"/>
                <w:sz w:val="24"/>
                <w:szCs w:val="24"/>
              </w:rPr>
            </w:pPr>
          </w:p>
          <w:p w:rsidR="006350EA" w:rsidRDefault="006350EA" w:rsidP="006350EA">
            <w:pPr>
              <w:spacing w:line="360" w:lineRule="auto"/>
              <w:jc w:val="both"/>
              <w:rPr>
                <w:rFonts w:ascii="Bookman Old Style" w:hAnsi="Bookman Old Style" w:cs="Times New Roman"/>
                <w:sz w:val="24"/>
                <w:szCs w:val="24"/>
              </w:rPr>
            </w:pPr>
          </w:p>
          <w:p w:rsidR="006350EA" w:rsidRPr="006350EA" w:rsidRDefault="006350EA" w:rsidP="006350EA">
            <w:pPr>
              <w:spacing w:line="360" w:lineRule="auto"/>
              <w:jc w:val="both"/>
              <w:rPr>
                <w:rFonts w:ascii="Bookman Old Style" w:hAnsi="Bookman Old Style" w:cs="Times New Roman"/>
                <w:sz w:val="24"/>
                <w:szCs w:val="24"/>
              </w:rPr>
            </w:pPr>
          </w:p>
          <w:p w:rsidR="00A3769B" w:rsidRPr="0074111F" w:rsidRDefault="00A3769B" w:rsidP="0074111F">
            <w:pPr>
              <w:pStyle w:val="ListParagraph"/>
              <w:numPr>
                <w:ilvl w:val="0"/>
                <w:numId w:val="2"/>
              </w:numPr>
              <w:spacing w:line="360" w:lineRule="auto"/>
              <w:ind w:left="317" w:hanging="317"/>
              <w:jc w:val="both"/>
              <w:rPr>
                <w:rFonts w:ascii="Bookman Old Style" w:hAnsi="Bookman Old Style" w:cs="Times New Roman"/>
                <w:sz w:val="24"/>
                <w:szCs w:val="24"/>
              </w:rPr>
            </w:pPr>
            <w:r w:rsidRPr="0074111F">
              <w:rPr>
                <w:rFonts w:ascii="Bookman Old Style" w:hAnsi="Bookman Old Style" w:cs="Times New Roman"/>
                <w:sz w:val="24"/>
                <w:szCs w:val="24"/>
              </w:rPr>
              <w:lastRenderedPageBreak/>
              <w:t xml:space="preserve">Peraturan Menteri Dalam Negeri Nomor </w:t>
            </w:r>
            <w:r w:rsidR="00EA1761" w:rsidRPr="0074111F">
              <w:rPr>
                <w:rFonts w:ascii="Bookman Old Style" w:hAnsi="Bookman Old Style" w:cs="Times New Roman"/>
                <w:sz w:val="24"/>
                <w:szCs w:val="24"/>
              </w:rPr>
              <w:t xml:space="preserve">3 Tahun 2017 </w:t>
            </w:r>
            <w:r w:rsidRPr="0074111F">
              <w:rPr>
                <w:rFonts w:ascii="Bookman Old Style" w:hAnsi="Bookman Old Style" w:cs="Times New Roman"/>
                <w:sz w:val="24"/>
                <w:szCs w:val="24"/>
              </w:rPr>
              <w:t xml:space="preserve"> tentang</w:t>
            </w:r>
            <w:r w:rsidR="00EA1761" w:rsidRPr="0074111F">
              <w:rPr>
                <w:rFonts w:ascii="Bookman Old Style" w:hAnsi="Bookman Old Style" w:cs="Times New Roman"/>
                <w:sz w:val="24"/>
                <w:szCs w:val="24"/>
              </w:rPr>
              <w:t xml:space="preserve"> </w:t>
            </w:r>
            <w:r w:rsidRPr="0074111F">
              <w:rPr>
                <w:rFonts w:ascii="Bookman Old Style" w:hAnsi="Bookman Old Style" w:cs="Times New Roman"/>
                <w:sz w:val="24"/>
                <w:szCs w:val="24"/>
              </w:rPr>
              <w:t>Pedoman Pengelolaan Pelayanan Informasi dan Dokumentasi Kementerian Dalam Negeri dan Pemerintahan</w:t>
            </w:r>
            <w:r w:rsidR="00EA1761" w:rsidRPr="0074111F">
              <w:rPr>
                <w:rFonts w:ascii="Bookman Old Style" w:hAnsi="Bookman Old Style" w:cs="Times New Roman"/>
                <w:sz w:val="24"/>
                <w:szCs w:val="24"/>
              </w:rPr>
              <w:t xml:space="preserve"> </w:t>
            </w:r>
            <w:r w:rsidRPr="0074111F">
              <w:rPr>
                <w:rFonts w:ascii="Bookman Old Style" w:hAnsi="Bookman Old Style" w:cs="Times New Roman"/>
                <w:sz w:val="24"/>
                <w:szCs w:val="24"/>
              </w:rPr>
              <w:t>Daerah</w:t>
            </w:r>
            <w:r w:rsidR="00EA1761" w:rsidRPr="0074111F">
              <w:rPr>
                <w:rFonts w:ascii="Bookman Old Style" w:hAnsi="Bookman Old Style" w:cs="Times New Roman"/>
                <w:sz w:val="24"/>
                <w:szCs w:val="24"/>
              </w:rPr>
              <w:t xml:space="preserve"> (Berita Negara Republik Indonesia Tahun 2017 Nomor 157);</w:t>
            </w:r>
          </w:p>
          <w:p w:rsidR="005F7D3C" w:rsidRPr="0074111F" w:rsidRDefault="00D93237" w:rsidP="0074111F">
            <w:pPr>
              <w:pStyle w:val="ListParagraph"/>
              <w:numPr>
                <w:ilvl w:val="0"/>
                <w:numId w:val="2"/>
              </w:numPr>
              <w:spacing w:line="360" w:lineRule="auto"/>
              <w:ind w:left="317" w:hanging="284"/>
              <w:jc w:val="both"/>
              <w:rPr>
                <w:rFonts w:ascii="Bookman Old Style" w:hAnsi="Bookman Old Style" w:cs="Times New Roman"/>
                <w:sz w:val="24"/>
                <w:szCs w:val="24"/>
              </w:rPr>
            </w:pPr>
            <w:r w:rsidRPr="0074111F">
              <w:rPr>
                <w:rFonts w:ascii="Bookman Old Style" w:hAnsi="Bookman Old Style" w:cs="Times New Roman"/>
                <w:sz w:val="24"/>
                <w:szCs w:val="24"/>
              </w:rPr>
              <w:t>Peraturan Komisi Informasi Nomor 1 Tahun 2010 tentang Standar Layanan Informasi Publik (Berita Negara Republik Indonesia Tahun 2010 Nomor 272);</w:t>
            </w:r>
          </w:p>
          <w:p w:rsidR="005F7D3C" w:rsidRPr="006350EA" w:rsidRDefault="005F7D3C" w:rsidP="0074111F">
            <w:pPr>
              <w:pStyle w:val="ListParagraph"/>
              <w:numPr>
                <w:ilvl w:val="0"/>
                <w:numId w:val="2"/>
              </w:numPr>
              <w:spacing w:line="360" w:lineRule="auto"/>
              <w:ind w:left="317" w:hanging="425"/>
              <w:jc w:val="both"/>
              <w:rPr>
                <w:rFonts w:ascii="Bookman Old Style" w:hAnsi="Bookman Old Style" w:cs="Times New Roman"/>
                <w:sz w:val="24"/>
                <w:szCs w:val="24"/>
                <w:lang w:val="en-US"/>
              </w:rPr>
            </w:pPr>
            <w:r w:rsidRPr="0074111F">
              <w:rPr>
                <w:rFonts w:ascii="Bookman Old Style" w:hAnsi="Bookman Old Style" w:cs="Times New Roman"/>
                <w:sz w:val="24"/>
                <w:szCs w:val="24"/>
              </w:rPr>
              <w:t>Peraturan Komisi Informasi Nomor 1 Tahun 2018 Tentang Standar layanan Informasi Publik Kalurahan (Berita Negara Republik Indonesia Tahun 2018 Nomor 1899);</w:t>
            </w:r>
          </w:p>
          <w:p w:rsidR="005F7D3C" w:rsidRPr="006350EA" w:rsidRDefault="005F7D3C" w:rsidP="006350EA">
            <w:pPr>
              <w:pStyle w:val="ListParagraph"/>
              <w:numPr>
                <w:ilvl w:val="0"/>
                <w:numId w:val="2"/>
              </w:numPr>
              <w:spacing w:line="360" w:lineRule="auto"/>
              <w:ind w:left="317" w:hanging="425"/>
              <w:jc w:val="both"/>
              <w:rPr>
                <w:rFonts w:ascii="Bookman Old Style" w:hAnsi="Bookman Old Style" w:cs="Times New Roman"/>
                <w:sz w:val="24"/>
                <w:szCs w:val="24"/>
                <w:lang w:val="en-US"/>
              </w:rPr>
            </w:pPr>
            <w:r w:rsidRPr="006350EA">
              <w:rPr>
                <w:rFonts w:ascii="Bookman Old Style" w:hAnsi="Bookman Old Style" w:cs="Times New Roman"/>
                <w:sz w:val="24"/>
                <w:szCs w:val="24"/>
              </w:rPr>
              <w:t>Peraturan daerah kabupaten Gunungkidul Nomo</w:t>
            </w:r>
            <w:r w:rsidR="006350EA" w:rsidRPr="006350EA">
              <w:rPr>
                <w:rFonts w:ascii="Bookman Old Style" w:hAnsi="Bookman Old Style" w:cs="Times New Roman"/>
                <w:sz w:val="24"/>
                <w:szCs w:val="24"/>
                <w:lang w:val="en-US"/>
              </w:rPr>
              <w:t>r</w:t>
            </w:r>
            <w:r w:rsidRPr="006350EA">
              <w:rPr>
                <w:rFonts w:ascii="Bookman Old Style" w:hAnsi="Bookman Old Style" w:cs="Times New Roman"/>
                <w:sz w:val="24"/>
                <w:szCs w:val="24"/>
              </w:rPr>
              <w:t xml:space="preserve"> 11 Tahun 2019 tentang Pengelolaan Teknologi Informasi dan Komunikasi;</w:t>
            </w:r>
          </w:p>
          <w:p w:rsidR="005F7D3C" w:rsidRPr="0074111F" w:rsidRDefault="005F7D3C" w:rsidP="0074111F">
            <w:pPr>
              <w:pStyle w:val="ListParagraph"/>
              <w:numPr>
                <w:ilvl w:val="0"/>
                <w:numId w:val="2"/>
              </w:numPr>
              <w:spacing w:line="360" w:lineRule="auto"/>
              <w:ind w:left="317" w:hanging="425"/>
              <w:jc w:val="both"/>
              <w:rPr>
                <w:rFonts w:ascii="Bookman Old Style" w:hAnsi="Bookman Old Style" w:cs="Times New Roman"/>
                <w:sz w:val="24"/>
                <w:szCs w:val="24"/>
                <w:lang w:val="en-US"/>
              </w:rPr>
            </w:pPr>
            <w:proofErr w:type="spellStart"/>
            <w:r w:rsidRPr="0074111F">
              <w:rPr>
                <w:rFonts w:ascii="Bookman Old Style" w:hAnsi="Bookman Old Style" w:cs="Times New Roman"/>
                <w:sz w:val="24"/>
                <w:szCs w:val="24"/>
                <w:lang w:val="en-US"/>
              </w:rPr>
              <w:t>Peraturan</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Bupati</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Kabupaten</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Gunungkidul</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Nomor</w:t>
            </w:r>
            <w:proofErr w:type="spellEnd"/>
            <w:r w:rsidRPr="0074111F">
              <w:rPr>
                <w:rFonts w:ascii="Bookman Old Style" w:hAnsi="Bookman Old Style" w:cs="Times New Roman"/>
                <w:sz w:val="24"/>
                <w:szCs w:val="24"/>
                <w:lang w:val="en-US"/>
              </w:rPr>
              <w:t xml:space="preserve"> 54 </w:t>
            </w:r>
            <w:proofErr w:type="spellStart"/>
            <w:r w:rsidRPr="0074111F">
              <w:rPr>
                <w:rFonts w:ascii="Bookman Old Style" w:hAnsi="Bookman Old Style" w:cs="Times New Roman"/>
                <w:sz w:val="24"/>
                <w:szCs w:val="24"/>
                <w:lang w:val="en-US"/>
              </w:rPr>
              <w:t>Tahun</w:t>
            </w:r>
            <w:proofErr w:type="spellEnd"/>
            <w:r w:rsidRPr="0074111F">
              <w:rPr>
                <w:rFonts w:ascii="Bookman Old Style" w:hAnsi="Bookman Old Style" w:cs="Times New Roman"/>
                <w:sz w:val="24"/>
                <w:szCs w:val="24"/>
                <w:lang w:val="en-US"/>
              </w:rPr>
              <w:t xml:space="preserve"> 2019 </w:t>
            </w:r>
            <w:proofErr w:type="spellStart"/>
            <w:r w:rsidRPr="0074111F">
              <w:rPr>
                <w:rFonts w:ascii="Bookman Old Style" w:hAnsi="Bookman Old Style" w:cs="Times New Roman"/>
                <w:sz w:val="24"/>
                <w:szCs w:val="24"/>
                <w:lang w:val="en-US"/>
              </w:rPr>
              <w:t>Tentang</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Pedoman</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Pengelolaan</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Pelayanan</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Informasi</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dan</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Dokumentasi</w:t>
            </w:r>
            <w:proofErr w:type="spellEnd"/>
            <w:r w:rsidRPr="0074111F">
              <w:rPr>
                <w:rFonts w:ascii="Bookman Old Style" w:hAnsi="Bookman Old Style" w:cs="Times New Roman"/>
                <w:sz w:val="24"/>
                <w:szCs w:val="24"/>
                <w:lang w:val="en-US"/>
              </w:rPr>
              <w:t>;</w:t>
            </w:r>
          </w:p>
          <w:p w:rsidR="005F7D3C" w:rsidRPr="0074111F" w:rsidRDefault="005F7D3C" w:rsidP="0074111F">
            <w:pPr>
              <w:pStyle w:val="ListParagraph"/>
              <w:numPr>
                <w:ilvl w:val="0"/>
                <w:numId w:val="2"/>
              </w:numPr>
              <w:spacing w:line="360" w:lineRule="auto"/>
              <w:ind w:left="317" w:hanging="425"/>
              <w:jc w:val="both"/>
              <w:rPr>
                <w:rFonts w:ascii="Bookman Old Style" w:hAnsi="Bookman Old Style" w:cs="Times New Roman"/>
                <w:sz w:val="24"/>
                <w:szCs w:val="24"/>
                <w:lang w:val="en-US"/>
              </w:rPr>
            </w:pPr>
            <w:proofErr w:type="spellStart"/>
            <w:r w:rsidRPr="0074111F">
              <w:rPr>
                <w:rFonts w:ascii="Bookman Old Style" w:hAnsi="Bookman Old Style" w:cs="Times New Roman"/>
                <w:sz w:val="24"/>
                <w:szCs w:val="24"/>
                <w:lang w:val="en-US"/>
              </w:rPr>
              <w:t>Peraturan</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Kalurahan</w:t>
            </w:r>
            <w:proofErr w:type="spellEnd"/>
            <w:r w:rsidRPr="0074111F">
              <w:rPr>
                <w:rFonts w:ascii="Bookman Old Style" w:hAnsi="Bookman Old Style" w:cs="Times New Roman"/>
                <w:sz w:val="24"/>
                <w:szCs w:val="24"/>
                <w:lang w:val="en-US"/>
              </w:rPr>
              <w:t xml:space="preserve"> </w:t>
            </w:r>
            <w:proofErr w:type="spellStart"/>
            <w:r w:rsidR="009C094B" w:rsidRPr="0074111F">
              <w:rPr>
                <w:rFonts w:ascii="Bookman Old Style" w:hAnsi="Bookman Old Style" w:cs="Times New Roman"/>
                <w:sz w:val="24"/>
                <w:szCs w:val="24"/>
                <w:lang w:val="en-US"/>
              </w:rPr>
              <w:t>Girimulyo</w:t>
            </w:r>
            <w:proofErr w:type="spellEnd"/>
            <w:r w:rsidR="006350EA">
              <w:rPr>
                <w:rFonts w:ascii="Bookman Old Style" w:hAnsi="Bookman Old Style" w:cs="Times New Roman"/>
                <w:sz w:val="24"/>
                <w:szCs w:val="24"/>
                <w:lang w:val="en-US"/>
              </w:rPr>
              <w:t xml:space="preserve"> </w:t>
            </w:r>
            <w:proofErr w:type="spellStart"/>
            <w:r w:rsidR="006350EA">
              <w:rPr>
                <w:rFonts w:ascii="Bookman Old Style" w:hAnsi="Bookman Old Style" w:cs="Times New Roman"/>
                <w:sz w:val="24"/>
                <w:szCs w:val="24"/>
                <w:lang w:val="en-US"/>
              </w:rPr>
              <w:t>Nomor</w:t>
            </w:r>
            <w:proofErr w:type="spellEnd"/>
            <w:r w:rsidR="006350EA">
              <w:rPr>
                <w:rFonts w:ascii="Bookman Old Style" w:hAnsi="Bookman Old Style" w:cs="Times New Roman"/>
                <w:sz w:val="24"/>
                <w:szCs w:val="24"/>
                <w:lang w:val="en-US"/>
              </w:rPr>
              <w:t xml:space="preserve"> 2 </w:t>
            </w:r>
            <w:proofErr w:type="spellStart"/>
            <w:r w:rsidR="006350EA">
              <w:rPr>
                <w:rFonts w:ascii="Bookman Old Style" w:hAnsi="Bookman Old Style" w:cs="Times New Roman"/>
                <w:sz w:val="24"/>
                <w:szCs w:val="24"/>
                <w:lang w:val="en-US"/>
              </w:rPr>
              <w:t>tahun</w:t>
            </w:r>
            <w:proofErr w:type="spellEnd"/>
            <w:r w:rsidR="006350EA">
              <w:rPr>
                <w:rFonts w:ascii="Bookman Old Style" w:hAnsi="Bookman Old Style" w:cs="Times New Roman"/>
                <w:sz w:val="24"/>
                <w:szCs w:val="24"/>
                <w:lang w:val="en-US"/>
              </w:rPr>
              <w:t xml:space="preserve"> 2023</w:t>
            </w:r>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tentang</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Keterbukaan</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Informasi</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Publik</w:t>
            </w:r>
            <w:proofErr w:type="spellEnd"/>
          </w:p>
          <w:p w:rsidR="005F7D3C" w:rsidRPr="0074111F" w:rsidRDefault="005F7D3C" w:rsidP="0074111F">
            <w:pPr>
              <w:spacing w:line="360" w:lineRule="auto"/>
              <w:jc w:val="both"/>
              <w:rPr>
                <w:rFonts w:ascii="Bookman Old Style" w:hAnsi="Bookman Old Style" w:cs="Times New Roman"/>
                <w:sz w:val="24"/>
                <w:szCs w:val="24"/>
                <w:lang w:val="en-US"/>
              </w:rPr>
            </w:pPr>
          </w:p>
          <w:p w:rsidR="006C2408" w:rsidRPr="0074111F" w:rsidRDefault="006C2408" w:rsidP="0074111F">
            <w:pPr>
              <w:spacing w:line="360" w:lineRule="auto"/>
              <w:ind w:left="0"/>
              <w:jc w:val="both"/>
              <w:rPr>
                <w:rFonts w:ascii="Bookman Old Style" w:hAnsi="Bookman Old Style" w:cs="Times New Roman"/>
                <w:sz w:val="24"/>
                <w:szCs w:val="24"/>
                <w:lang w:val="en-US"/>
              </w:rPr>
            </w:pPr>
          </w:p>
        </w:tc>
      </w:tr>
      <w:tr w:rsidR="00D93237" w:rsidRPr="0074111F" w:rsidTr="009804FF">
        <w:tc>
          <w:tcPr>
            <w:tcW w:w="9356" w:type="dxa"/>
            <w:gridSpan w:val="3"/>
          </w:tcPr>
          <w:p w:rsidR="000954F0" w:rsidRPr="0074111F" w:rsidRDefault="000954F0" w:rsidP="006350EA">
            <w:pPr>
              <w:pStyle w:val="ListParagraph"/>
              <w:spacing w:line="360" w:lineRule="auto"/>
              <w:ind w:left="0"/>
              <w:rPr>
                <w:rFonts w:ascii="Bookman Old Style" w:hAnsi="Bookman Old Style" w:cs="Times New Roman"/>
                <w:b/>
                <w:sz w:val="24"/>
                <w:szCs w:val="24"/>
              </w:rPr>
            </w:pPr>
          </w:p>
          <w:p w:rsidR="00D93237" w:rsidRPr="0074111F" w:rsidRDefault="00D93237" w:rsidP="0074111F">
            <w:pPr>
              <w:pStyle w:val="ListParagraph"/>
              <w:spacing w:line="360" w:lineRule="auto"/>
              <w:ind w:left="0"/>
              <w:jc w:val="center"/>
              <w:rPr>
                <w:rFonts w:ascii="Bookman Old Style" w:hAnsi="Bookman Old Style" w:cs="Times New Roman"/>
                <w:b/>
                <w:sz w:val="24"/>
                <w:szCs w:val="24"/>
                <w:lang w:val="en-US"/>
              </w:rPr>
            </w:pPr>
            <w:r w:rsidRPr="0074111F">
              <w:rPr>
                <w:rFonts w:ascii="Bookman Old Style" w:hAnsi="Bookman Old Style" w:cs="Times New Roman"/>
                <w:b/>
                <w:sz w:val="24"/>
                <w:szCs w:val="24"/>
              </w:rPr>
              <w:t>Memutuskan</w:t>
            </w:r>
            <w:r w:rsidR="009C094B" w:rsidRPr="0074111F">
              <w:rPr>
                <w:rFonts w:ascii="Bookman Old Style" w:hAnsi="Bookman Old Style" w:cs="Times New Roman"/>
                <w:b/>
                <w:sz w:val="24"/>
                <w:szCs w:val="24"/>
                <w:lang w:val="en-US"/>
              </w:rPr>
              <w:t>:</w:t>
            </w:r>
          </w:p>
          <w:p w:rsidR="003A6745" w:rsidRPr="0074111F" w:rsidRDefault="003A6745" w:rsidP="0074111F">
            <w:pPr>
              <w:pStyle w:val="ListParagraph"/>
              <w:spacing w:line="360" w:lineRule="auto"/>
              <w:ind w:left="0"/>
              <w:jc w:val="center"/>
              <w:rPr>
                <w:rFonts w:ascii="Bookman Old Style" w:hAnsi="Bookman Old Style" w:cs="Times New Roman"/>
                <w:sz w:val="24"/>
                <w:szCs w:val="24"/>
              </w:rPr>
            </w:pPr>
          </w:p>
        </w:tc>
      </w:tr>
      <w:tr w:rsidR="00D93237" w:rsidRPr="0074111F" w:rsidTr="009804FF">
        <w:tc>
          <w:tcPr>
            <w:tcW w:w="1560" w:type="dxa"/>
          </w:tcPr>
          <w:p w:rsidR="00D93237" w:rsidRPr="0074111F" w:rsidRDefault="00D93237" w:rsidP="0074111F">
            <w:pPr>
              <w:spacing w:line="360" w:lineRule="auto"/>
              <w:ind w:left="0"/>
              <w:jc w:val="both"/>
              <w:rPr>
                <w:rFonts w:ascii="Bookman Old Style" w:hAnsi="Bookman Old Style" w:cs="Times New Roman"/>
                <w:sz w:val="24"/>
                <w:szCs w:val="24"/>
              </w:rPr>
            </w:pPr>
            <w:r w:rsidRPr="0074111F">
              <w:rPr>
                <w:rFonts w:ascii="Bookman Old Style" w:hAnsi="Bookman Old Style" w:cs="Times New Roman"/>
                <w:sz w:val="24"/>
                <w:szCs w:val="24"/>
              </w:rPr>
              <w:t>Menetapkan</w:t>
            </w:r>
          </w:p>
        </w:tc>
        <w:tc>
          <w:tcPr>
            <w:tcW w:w="425" w:type="dxa"/>
          </w:tcPr>
          <w:p w:rsidR="00D93237" w:rsidRPr="0074111F" w:rsidRDefault="00D93237" w:rsidP="0074111F">
            <w:pPr>
              <w:spacing w:line="360" w:lineRule="auto"/>
              <w:ind w:left="0"/>
              <w:jc w:val="both"/>
              <w:rPr>
                <w:rFonts w:ascii="Bookman Old Style" w:hAnsi="Bookman Old Style" w:cs="Times New Roman"/>
                <w:sz w:val="24"/>
                <w:szCs w:val="24"/>
              </w:rPr>
            </w:pPr>
            <w:r w:rsidRPr="0074111F">
              <w:rPr>
                <w:rFonts w:ascii="Bookman Old Style" w:hAnsi="Bookman Old Style" w:cs="Times New Roman"/>
                <w:sz w:val="24"/>
                <w:szCs w:val="24"/>
              </w:rPr>
              <w:t>:</w:t>
            </w:r>
          </w:p>
        </w:tc>
        <w:tc>
          <w:tcPr>
            <w:tcW w:w="7371" w:type="dxa"/>
          </w:tcPr>
          <w:p w:rsidR="00D93237" w:rsidRPr="0074111F" w:rsidRDefault="006350EA" w:rsidP="0074111F">
            <w:pPr>
              <w:spacing w:line="360" w:lineRule="auto"/>
              <w:ind w:left="33"/>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Peraturan</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Lurah</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tentang</w:t>
            </w:r>
            <w:proofErr w:type="spellEnd"/>
            <w:r>
              <w:rPr>
                <w:rFonts w:ascii="Bookman Old Style" w:hAnsi="Bookman Old Style" w:cs="Times New Roman"/>
                <w:sz w:val="24"/>
                <w:szCs w:val="24"/>
                <w:lang w:val="en-US"/>
              </w:rPr>
              <w:t xml:space="preserve"> </w:t>
            </w:r>
            <w:proofErr w:type="spellStart"/>
            <w:r w:rsidR="006C2408" w:rsidRPr="0074111F">
              <w:rPr>
                <w:rFonts w:ascii="Bookman Old Style" w:hAnsi="Bookman Old Style" w:cs="Times New Roman"/>
                <w:sz w:val="24"/>
                <w:szCs w:val="24"/>
                <w:lang w:val="en-US"/>
              </w:rPr>
              <w:t>Inf</w:t>
            </w:r>
            <w:r w:rsidR="005F7D3C" w:rsidRPr="0074111F">
              <w:rPr>
                <w:rFonts w:ascii="Bookman Old Style" w:hAnsi="Bookman Old Style" w:cs="Times New Roman"/>
                <w:sz w:val="24"/>
                <w:szCs w:val="24"/>
                <w:lang w:val="en-US"/>
              </w:rPr>
              <w:t>o</w:t>
            </w:r>
            <w:r w:rsidR="006C2408" w:rsidRPr="0074111F">
              <w:rPr>
                <w:rFonts w:ascii="Bookman Old Style" w:hAnsi="Bookman Old Style" w:cs="Times New Roman"/>
                <w:sz w:val="24"/>
                <w:szCs w:val="24"/>
                <w:lang w:val="en-US"/>
              </w:rPr>
              <w:t>r</w:t>
            </w:r>
            <w:r w:rsidR="005F7D3C" w:rsidRPr="0074111F">
              <w:rPr>
                <w:rFonts w:ascii="Bookman Old Style" w:hAnsi="Bookman Old Style" w:cs="Times New Roman"/>
                <w:sz w:val="24"/>
                <w:szCs w:val="24"/>
                <w:lang w:val="en-US"/>
              </w:rPr>
              <w:t>masi</w:t>
            </w:r>
            <w:proofErr w:type="spellEnd"/>
            <w:r w:rsidR="005F7D3C" w:rsidRPr="0074111F">
              <w:rPr>
                <w:rFonts w:ascii="Bookman Old Style" w:hAnsi="Bookman Old Style" w:cs="Times New Roman"/>
                <w:sz w:val="24"/>
                <w:szCs w:val="24"/>
                <w:lang w:val="en-US"/>
              </w:rPr>
              <w:t xml:space="preserve">  yang di </w:t>
            </w:r>
            <w:proofErr w:type="spellStart"/>
            <w:r w:rsidR="005F7D3C" w:rsidRPr="0074111F">
              <w:rPr>
                <w:rFonts w:ascii="Bookman Old Style" w:hAnsi="Bookman Old Style" w:cs="Times New Roman"/>
                <w:sz w:val="24"/>
                <w:szCs w:val="24"/>
                <w:lang w:val="en-US"/>
              </w:rPr>
              <w:t>kecualikan</w:t>
            </w:r>
            <w:proofErr w:type="spellEnd"/>
          </w:p>
          <w:p w:rsidR="00D93237" w:rsidRPr="0074111F" w:rsidRDefault="00D93237" w:rsidP="0074111F">
            <w:pPr>
              <w:pStyle w:val="ListParagraph"/>
              <w:spacing w:line="360" w:lineRule="auto"/>
              <w:ind w:left="317"/>
              <w:jc w:val="both"/>
              <w:rPr>
                <w:rFonts w:ascii="Bookman Old Style" w:hAnsi="Bookman Old Style" w:cs="Times New Roman"/>
                <w:sz w:val="24"/>
                <w:szCs w:val="24"/>
              </w:rPr>
            </w:pPr>
          </w:p>
        </w:tc>
      </w:tr>
    </w:tbl>
    <w:p w:rsidR="004973BD" w:rsidRPr="0074111F" w:rsidRDefault="004973BD" w:rsidP="0074111F">
      <w:pPr>
        <w:spacing w:line="360" w:lineRule="auto"/>
        <w:jc w:val="center"/>
        <w:rPr>
          <w:rFonts w:ascii="Bookman Old Style" w:hAnsi="Bookman Old Style" w:cs="Times New Roman"/>
          <w:b/>
          <w:sz w:val="24"/>
          <w:szCs w:val="24"/>
        </w:rPr>
      </w:pPr>
    </w:p>
    <w:p w:rsidR="00ED2765" w:rsidRPr="0074111F" w:rsidRDefault="00ED2765" w:rsidP="0074111F">
      <w:pPr>
        <w:spacing w:line="360" w:lineRule="auto"/>
        <w:jc w:val="center"/>
        <w:rPr>
          <w:rFonts w:ascii="Bookman Old Style" w:hAnsi="Bookman Old Style" w:cs="Times New Roman"/>
          <w:b/>
          <w:sz w:val="24"/>
          <w:szCs w:val="24"/>
        </w:rPr>
      </w:pPr>
      <w:r w:rsidRPr="0074111F">
        <w:rPr>
          <w:rFonts w:ascii="Bookman Old Style" w:hAnsi="Bookman Old Style" w:cs="Times New Roman"/>
          <w:b/>
          <w:sz w:val="24"/>
          <w:szCs w:val="24"/>
        </w:rPr>
        <w:t>BAB I</w:t>
      </w:r>
    </w:p>
    <w:p w:rsidR="00ED2765" w:rsidRPr="0074111F" w:rsidRDefault="00ED2765" w:rsidP="0074111F">
      <w:pPr>
        <w:spacing w:line="360" w:lineRule="auto"/>
        <w:jc w:val="center"/>
        <w:rPr>
          <w:rFonts w:ascii="Bookman Old Style" w:hAnsi="Bookman Old Style" w:cs="Times New Roman"/>
          <w:b/>
          <w:sz w:val="24"/>
          <w:szCs w:val="24"/>
        </w:rPr>
      </w:pPr>
      <w:r w:rsidRPr="0074111F">
        <w:rPr>
          <w:rFonts w:ascii="Bookman Old Style" w:hAnsi="Bookman Old Style" w:cs="Times New Roman"/>
          <w:b/>
          <w:sz w:val="24"/>
          <w:szCs w:val="24"/>
        </w:rPr>
        <w:t>KETENTUAN UMUM</w:t>
      </w:r>
    </w:p>
    <w:p w:rsidR="00ED2765" w:rsidRPr="0074111F" w:rsidRDefault="00ED2765" w:rsidP="0074111F">
      <w:pPr>
        <w:spacing w:line="360" w:lineRule="auto"/>
        <w:jc w:val="center"/>
        <w:rPr>
          <w:rFonts w:ascii="Bookman Old Style" w:hAnsi="Bookman Old Style" w:cs="Times New Roman"/>
          <w:b/>
          <w:sz w:val="24"/>
          <w:szCs w:val="24"/>
        </w:rPr>
      </w:pPr>
      <w:r w:rsidRPr="0074111F">
        <w:rPr>
          <w:rFonts w:ascii="Bookman Old Style" w:hAnsi="Bookman Old Style" w:cs="Times New Roman"/>
          <w:b/>
          <w:sz w:val="24"/>
          <w:szCs w:val="24"/>
        </w:rPr>
        <w:t>Pasal 1</w:t>
      </w:r>
    </w:p>
    <w:p w:rsidR="00ED2765" w:rsidRPr="0074111F" w:rsidRDefault="00ED2765" w:rsidP="0074111F">
      <w:pPr>
        <w:spacing w:line="360" w:lineRule="auto"/>
        <w:jc w:val="both"/>
        <w:rPr>
          <w:rFonts w:ascii="Bookman Old Style" w:hAnsi="Bookman Old Style" w:cs="Times New Roman"/>
          <w:sz w:val="24"/>
          <w:szCs w:val="24"/>
        </w:rPr>
      </w:pPr>
    </w:p>
    <w:p w:rsidR="00ED2765" w:rsidRPr="0074111F" w:rsidRDefault="00ED2765" w:rsidP="0074111F">
      <w:pPr>
        <w:spacing w:line="360" w:lineRule="auto"/>
        <w:jc w:val="both"/>
        <w:rPr>
          <w:rFonts w:ascii="Bookman Old Style" w:hAnsi="Bookman Old Style" w:cs="Times New Roman"/>
          <w:sz w:val="24"/>
          <w:szCs w:val="24"/>
        </w:rPr>
      </w:pPr>
      <w:r w:rsidRPr="0074111F">
        <w:rPr>
          <w:rFonts w:ascii="Bookman Old Style" w:hAnsi="Bookman Old Style" w:cs="Times New Roman"/>
          <w:sz w:val="24"/>
          <w:szCs w:val="24"/>
        </w:rPr>
        <w:t>Dalam Peraturan ini yang dimaksud dengan:</w:t>
      </w:r>
    </w:p>
    <w:p w:rsidR="003A6745" w:rsidRPr="0074111F" w:rsidRDefault="006C2408"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Kalurahan</w:t>
      </w:r>
      <w:r w:rsidR="003A6745" w:rsidRPr="0074111F">
        <w:rPr>
          <w:rFonts w:ascii="Bookman Old Style" w:hAnsi="Bookman Old Style" w:cs="Times New Roman"/>
          <w:sz w:val="24"/>
          <w:szCs w:val="24"/>
        </w:rPr>
        <w:t xml:space="preserve"> adalah </w:t>
      </w:r>
      <w:r w:rsidRPr="0074111F">
        <w:rPr>
          <w:rFonts w:ascii="Bookman Old Style" w:hAnsi="Bookman Old Style" w:cs="Times New Roman"/>
          <w:sz w:val="24"/>
          <w:szCs w:val="24"/>
        </w:rPr>
        <w:t>Kalurahan</w:t>
      </w:r>
      <w:r w:rsidR="003A6745" w:rsidRPr="0074111F">
        <w:rPr>
          <w:rFonts w:ascii="Bookman Old Style" w:hAnsi="Bookman Old Style" w:cs="Times New Roman"/>
          <w:sz w:val="24"/>
          <w:szCs w:val="24"/>
        </w:rPr>
        <w:t xml:space="preserve"> </w:t>
      </w:r>
      <w:proofErr w:type="spellStart"/>
      <w:r w:rsidR="009C094B" w:rsidRPr="0074111F">
        <w:rPr>
          <w:rFonts w:ascii="Bookman Old Style" w:hAnsi="Bookman Old Style" w:cs="Times New Roman"/>
          <w:sz w:val="24"/>
          <w:szCs w:val="24"/>
          <w:lang w:val="en-US"/>
        </w:rPr>
        <w:t>Girimulyo</w:t>
      </w:r>
      <w:proofErr w:type="spellEnd"/>
      <w:r w:rsidR="009C094B" w:rsidRPr="0074111F">
        <w:rPr>
          <w:rFonts w:ascii="Bookman Old Style" w:hAnsi="Bookman Old Style" w:cs="Times New Roman"/>
          <w:sz w:val="24"/>
          <w:szCs w:val="24"/>
          <w:lang w:val="en-US"/>
        </w:rPr>
        <w:t>.</w:t>
      </w:r>
    </w:p>
    <w:p w:rsidR="003A6745" w:rsidRDefault="003A6745"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 xml:space="preserve">Pemerintah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adalah </w:t>
      </w:r>
      <w:proofErr w:type="spellStart"/>
      <w:r w:rsidR="006C2408" w:rsidRPr="0074111F">
        <w:rPr>
          <w:rFonts w:ascii="Bookman Old Style" w:hAnsi="Bookman Old Style" w:cs="Times New Roman"/>
          <w:sz w:val="24"/>
          <w:szCs w:val="24"/>
          <w:lang w:val="en-US"/>
        </w:rPr>
        <w:t>Lurah</w:t>
      </w:r>
      <w:proofErr w:type="spellEnd"/>
      <w:r w:rsidR="006C2408" w:rsidRPr="0074111F">
        <w:rPr>
          <w:rFonts w:ascii="Bookman Old Style" w:hAnsi="Bookman Old Style" w:cs="Times New Roman"/>
          <w:sz w:val="24"/>
          <w:szCs w:val="24"/>
          <w:lang w:val="en-US"/>
        </w:rPr>
        <w:t xml:space="preserve"> </w:t>
      </w:r>
      <w:r w:rsidRPr="0074111F">
        <w:rPr>
          <w:rFonts w:ascii="Bookman Old Style" w:hAnsi="Bookman Old Style" w:cs="Times New Roman"/>
          <w:sz w:val="24"/>
          <w:szCs w:val="24"/>
        </w:rPr>
        <w:t xml:space="preserve"> dan P</w:t>
      </w:r>
      <w:r w:rsidR="009C094B" w:rsidRPr="0074111F">
        <w:rPr>
          <w:rFonts w:ascii="Bookman Old Style" w:hAnsi="Bookman Old Style" w:cs="Times New Roman"/>
          <w:sz w:val="24"/>
          <w:szCs w:val="24"/>
          <w:lang w:val="en-US"/>
        </w:rPr>
        <w:t>among</w:t>
      </w:r>
      <w:r w:rsidRPr="0074111F">
        <w:rPr>
          <w:rFonts w:ascii="Bookman Old Style" w:hAnsi="Bookman Old Style" w:cs="Times New Roman"/>
          <w:sz w:val="24"/>
          <w:szCs w:val="24"/>
        </w:rPr>
        <w:t xml:space="preserve">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sebagai unsur penyelenggara pemerintahan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w:t>
      </w:r>
    </w:p>
    <w:p w:rsidR="006350EA" w:rsidRDefault="006350EA" w:rsidP="006350EA">
      <w:pPr>
        <w:spacing w:line="360" w:lineRule="auto"/>
        <w:jc w:val="both"/>
        <w:rPr>
          <w:rFonts w:ascii="Bookman Old Style" w:hAnsi="Bookman Old Style" w:cs="Times New Roman"/>
          <w:sz w:val="24"/>
          <w:szCs w:val="24"/>
        </w:rPr>
      </w:pPr>
    </w:p>
    <w:p w:rsidR="006350EA" w:rsidRPr="006350EA" w:rsidRDefault="006350EA" w:rsidP="006350EA">
      <w:pPr>
        <w:spacing w:line="360" w:lineRule="auto"/>
        <w:jc w:val="both"/>
        <w:rPr>
          <w:rFonts w:ascii="Bookman Old Style" w:hAnsi="Bookman Old Style" w:cs="Times New Roman"/>
          <w:sz w:val="24"/>
          <w:szCs w:val="24"/>
        </w:rPr>
      </w:pPr>
    </w:p>
    <w:p w:rsidR="003A6745" w:rsidRPr="0074111F" w:rsidRDefault="006C2408" w:rsidP="0074111F">
      <w:pPr>
        <w:pStyle w:val="ListParagraph"/>
        <w:numPr>
          <w:ilvl w:val="0"/>
          <w:numId w:val="6"/>
        </w:numPr>
        <w:spacing w:line="360" w:lineRule="auto"/>
        <w:ind w:left="1276" w:hanging="567"/>
        <w:jc w:val="both"/>
        <w:rPr>
          <w:rFonts w:ascii="Bookman Old Style" w:hAnsi="Bookman Old Style" w:cs="Times New Roman"/>
          <w:sz w:val="24"/>
          <w:szCs w:val="24"/>
        </w:rPr>
      </w:pPr>
      <w:proofErr w:type="spellStart"/>
      <w:r w:rsidRPr="0074111F">
        <w:rPr>
          <w:rFonts w:ascii="Bookman Old Style" w:hAnsi="Bookman Old Style" w:cs="Times New Roman"/>
          <w:sz w:val="24"/>
          <w:szCs w:val="24"/>
          <w:lang w:val="en-US"/>
        </w:rPr>
        <w:lastRenderedPageBreak/>
        <w:t>Lurah</w:t>
      </w:r>
      <w:proofErr w:type="spellEnd"/>
      <w:r w:rsidR="003A6745" w:rsidRPr="0074111F">
        <w:rPr>
          <w:rFonts w:ascii="Bookman Old Style" w:hAnsi="Bookman Old Style" w:cs="Times New Roman"/>
          <w:sz w:val="24"/>
          <w:szCs w:val="24"/>
        </w:rPr>
        <w:t xml:space="preserve"> </w:t>
      </w:r>
      <w:proofErr w:type="spellStart"/>
      <w:r w:rsidR="009C094B" w:rsidRPr="0074111F">
        <w:rPr>
          <w:rFonts w:ascii="Bookman Old Style" w:hAnsi="Bookman Old Style" w:cs="Times New Roman"/>
          <w:sz w:val="24"/>
          <w:szCs w:val="24"/>
          <w:lang w:val="en-US"/>
        </w:rPr>
        <w:t>Girimulyo</w:t>
      </w:r>
      <w:proofErr w:type="spellEnd"/>
      <w:r w:rsidR="003A6745" w:rsidRPr="0074111F">
        <w:rPr>
          <w:rFonts w:ascii="Bookman Old Style" w:hAnsi="Bookman Old Style" w:cs="Times New Roman"/>
          <w:sz w:val="24"/>
          <w:szCs w:val="24"/>
        </w:rPr>
        <w:t xml:space="preserve"> adalah Kepala Pemerintah </w:t>
      </w:r>
      <w:r w:rsidRPr="0074111F">
        <w:rPr>
          <w:rFonts w:ascii="Bookman Old Style" w:hAnsi="Bookman Old Style" w:cs="Times New Roman"/>
          <w:sz w:val="24"/>
          <w:szCs w:val="24"/>
        </w:rPr>
        <w:t>Kalurahan</w:t>
      </w:r>
      <w:r w:rsidR="003A6745" w:rsidRPr="0074111F">
        <w:rPr>
          <w:rFonts w:ascii="Bookman Old Style" w:hAnsi="Bookman Old Style" w:cs="Times New Roman"/>
          <w:sz w:val="24"/>
          <w:szCs w:val="24"/>
        </w:rPr>
        <w:t xml:space="preserve"> yang dipilih langsung oleh masyarakat melalui pemilihan </w:t>
      </w:r>
      <w:proofErr w:type="spellStart"/>
      <w:r w:rsidR="009C094B" w:rsidRPr="0074111F">
        <w:rPr>
          <w:rFonts w:ascii="Bookman Old Style" w:hAnsi="Bookman Old Style" w:cs="Times New Roman"/>
          <w:sz w:val="24"/>
          <w:szCs w:val="24"/>
          <w:lang w:val="en-US"/>
        </w:rPr>
        <w:t>Lurah</w:t>
      </w:r>
      <w:proofErr w:type="spellEnd"/>
      <w:r w:rsidR="003A6745" w:rsidRPr="0074111F">
        <w:rPr>
          <w:rFonts w:ascii="Bookman Old Style" w:hAnsi="Bookman Old Style" w:cs="Times New Roman"/>
          <w:sz w:val="24"/>
          <w:szCs w:val="24"/>
        </w:rPr>
        <w:t>.</w:t>
      </w:r>
    </w:p>
    <w:p w:rsidR="003A6745" w:rsidRPr="0074111F" w:rsidRDefault="003A6745"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P</w:t>
      </w:r>
      <w:r w:rsidR="006C2408" w:rsidRPr="0074111F">
        <w:rPr>
          <w:rFonts w:ascii="Bookman Old Style" w:hAnsi="Bookman Old Style" w:cs="Times New Roman"/>
          <w:sz w:val="24"/>
          <w:szCs w:val="24"/>
          <w:lang w:val="en-US"/>
        </w:rPr>
        <w:t xml:space="preserve">among </w:t>
      </w:r>
      <w:r w:rsidRPr="0074111F">
        <w:rPr>
          <w:rFonts w:ascii="Bookman Old Style" w:hAnsi="Bookman Old Style" w:cs="Times New Roman"/>
          <w:sz w:val="24"/>
          <w:szCs w:val="24"/>
        </w:rPr>
        <w:t xml:space="preserve">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adalah P</w:t>
      </w:r>
      <w:r w:rsidR="006C2408" w:rsidRPr="0074111F">
        <w:rPr>
          <w:rFonts w:ascii="Bookman Old Style" w:hAnsi="Bookman Old Style" w:cs="Times New Roman"/>
          <w:sz w:val="24"/>
          <w:szCs w:val="24"/>
          <w:lang w:val="en-US"/>
        </w:rPr>
        <w:t>among</w:t>
      </w:r>
      <w:r w:rsidRPr="0074111F">
        <w:rPr>
          <w:rFonts w:ascii="Bookman Old Style" w:hAnsi="Bookman Old Style" w:cs="Times New Roman"/>
          <w:sz w:val="24"/>
          <w:szCs w:val="24"/>
        </w:rPr>
        <w:t xml:space="preserve"> yang membantu </w:t>
      </w:r>
      <w:proofErr w:type="spellStart"/>
      <w:r w:rsidR="006C2408" w:rsidRPr="0074111F">
        <w:rPr>
          <w:rFonts w:ascii="Bookman Old Style" w:hAnsi="Bookman Old Style" w:cs="Times New Roman"/>
          <w:sz w:val="24"/>
          <w:szCs w:val="24"/>
          <w:lang w:val="en-US"/>
        </w:rPr>
        <w:t>Lurah</w:t>
      </w:r>
      <w:proofErr w:type="spellEnd"/>
      <w:r w:rsidR="006C2408" w:rsidRPr="0074111F">
        <w:rPr>
          <w:rFonts w:ascii="Bookman Old Style" w:hAnsi="Bookman Old Style" w:cs="Times New Roman"/>
          <w:sz w:val="24"/>
          <w:szCs w:val="24"/>
          <w:lang w:val="en-US"/>
        </w:rPr>
        <w:t xml:space="preserve"> </w:t>
      </w:r>
      <w:r w:rsidRPr="0074111F">
        <w:rPr>
          <w:rFonts w:ascii="Bookman Old Style" w:hAnsi="Bookman Old Style" w:cs="Times New Roman"/>
          <w:sz w:val="24"/>
          <w:szCs w:val="24"/>
        </w:rPr>
        <w:t xml:space="preserve"> dalam melaksanakan tugas dan kewajibannya, terdiri dari </w:t>
      </w:r>
      <w:proofErr w:type="spellStart"/>
      <w:r w:rsidR="009C094B" w:rsidRPr="0074111F">
        <w:rPr>
          <w:rFonts w:ascii="Bookman Old Style" w:hAnsi="Bookman Old Style" w:cs="Times New Roman"/>
          <w:sz w:val="24"/>
          <w:szCs w:val="24"/>
          <w:lang w:val="en-US"/>
        </w:rPr>
        <w:t>Carik</w:t>
      </w:r>
      <w:proofErr w:type="spellEnd"/>
      <w:r w:rsidRPr="0074111F">
        <w:rPr>
          <w:rFonts w:ascii="Bookman Old Style" w:hAnsi="Bookman Old Style" w:cs="Times New Roman"/>
          <w:sz w:val="24"/>
          <w:szCs w:val="24"/>
        </w:rPr>
        <w:t xml:space="preserve">, Kepala Urusan, Kepala </w:t>
      </w:r>
      <w:proofErr w:type="spellStart"/>
      <w:r w:rsidR="009C094B" w:rsidRPr="0074111F">
        <w:rPr>
          <w:rFonts w:ascii="Bookman Old Style" w:hAnsi="Bookman Old Style" w:cs="Times New Roman"/>
          <w:sz w:val="24"/>
          <w:szCs w:val="24"/>
          <w:lang w:val="en-US"/>
        </w:rPr>
        <w:t>Kewilayahan</w:t>
      </w:r>
      <w:proofErr w:type="spellEnd"/>
      <w:r w:rsidRPr="0074111F">
        <w:rPr>
          <w:rFonts w:ascii="Bookman Old Style" w:hAnsi="Bookman Old Style" w:cs="Times New Roman"/>
          <w:sz w:val="24"/>
          <w:szCs w:val="24"/>
        </w:rPr>
        <w:t xml:space="preserve"> dan Unsur Pelaksana Teknis Lapanga</w:t>
      </w:r>
      <w:r w:rsidR="000A63C7" w:rsidRPr="0074111F">
        <w:rPr>
          <w:rFonts w:ascii="Bookman Old Style" w:hAnsi="Bookman Old Style" w:cs="Times New Roman"/>
          <w:sz w:val="24"/>
          <w:szCs w:val="24"/>
        </w:rPr>
        <w:t>n</w:t>
      </w:r>
      <w:r w:rsidRPr="0074111F">
        <w:rPr>
          <w:rFonts w:ascii="Bookman Old Style" w:hAnsi="Bookman Old Style" w:cs="Times New Roman"/>
          <w:sz w:val="24"/>
          <w:szCs w:val="24"/>
        </w:rPr>
        <w:t>;</w:t>
      </w:r>
    </w:p>
    <w:p w:rsidR="00D93237" w:rsidRPr="0074111F" w:rsidRDefault="00ED2765"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Informasi adalah keterangan, pernyataan, gagasan, dan tanda-tanda yang mengandung nilai, makna, dan pesan, baik data, fakta maupun penjelasannya yang dapat dilihat, didengar, dan dibaca yang disajikan dalam berbagai kemasan dan format sesuai dengan perkembangan teknologi informasi dan komunikasi secara elektronik ataupun nonelektronik.</w:t>
      </w:r>
    </w:p>
    <w:p w:rsidR="00D93237" w:rsidRPr="0074111F" w:rsidRDefault="00ED2765"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Informasi Publik adalah informasi yang dihasilkan, disimpan, dikelola, dikirim, dan/atau diterima oleh suatu Badan Publik yang berkaitan dengan penyelenggara danpenyelenggaraan negara dan/atau penyelenggara dan penyelenggaraan Badan Publik lainnya yang sesuai dengan Undang-undang Nomor 14 Tahun 2008 tentang Keterbukaan Informasi Publik serta informasi lain yang berkaitan dengan kepentingan publik.</w:t>
      </w:r>
    </w:p>
    <w:p w:rsidR="006C2408" w:rsidRPr="0074111F" w:rsidRDefault="000D67BF"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 xml:space="preserve">Badan Publik </w:t>
      </w:r>
      <w:r w:rsidR="006C2408" w:rsidRPr="0074111F">
        <w:rPr>
          <w:rFonts w:ascii="Bookman Old Style" w:hAnsi="Bookman Old Style" w:cs="Times New Roman"/>
          <w:sz w:val="24"/>
          <w:szCs w:val="24"/>
        </w:rPr>
        <w:t>Kalurahan</w:t>
      </w:r>
      <w:r w:rsidR="002F4AF9" w:rsidRPr="0074111F">
        <w:rPr>
          <w:rFonts w:ascii="Bookman Old Style" w:hAnsi="Bookman Old Style" w:cs="Times New Roman"/>
          <w:sz w:val="24"/>
          <w:szCs w:val="24"/>
        </w:rPr>
        <w:t xml:space="preserve"> </w:t>
      </w:r>
      <w:r w:rsidRPr="0074111F">
        <w:rPr>
          <w:rFonts w:ascii="Bookman Old Style" w:hAnsi="Bookman Old Style" w:cs="Times New Roman"/>
          <w:sz w:val="24"/>
          <w:szCs w:val="24"/>
        </w:rPr>
        <w:t xml:space="preserve">adalah Pemerintah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dan badan lain, yang fungsi dan tugas pokoknya berkaitan dengan penyelenggaraan Pemerintah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w:t>
      </w:r>
      <w:proofErr w:type="spellStart"/>
      <w:r w:rsidR="009C094B" w:rsidRPr="0074111F">
        <w:rPr>
          <w:rFonts w:ascii="Bookman Old Style" w:hAnsi="Bookman Old Style" w:cs="Times New Roman"/>
          <w:sz w:val="24"/>
          <w:szCs w:val="24"/>
          <w:lang w:val="en-US"/>
        </w:rPr>
        <w:t>Girimulyo</w:t>
      </w:r>
      <w:proofErr w:type="spellEnd"/>
      <w:r w:rsidRPr="0074111F">
        <w:rPr>
          <w:rFonts w:ascii="Bookman Old Style" w:hAnsi="Bookman Old Style" w:cs="Times New Roman"/>
          <w:sz w:val="24"/>
          <w:szCs w:val="24"/>
        </w:rPr>
        <w:t xml:space="preserve">, yang sebagian dan/atau seluruh dananya bersumber dari Anggaran pendapatan dan belanja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w:t>
      </w:r>
    </w:p>
    <w:p w:rsidR="00D93237" w:rsidRPr="0074111F" w:rsidRDefault="00ED2765"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 xml:space="preserve">Badan Permusyawaratan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atau yang disebut dengan nama lain adalah lembaga yang melaksanakan fungsi pemerintahan yang anggotanya merupakan wakil dari penduduk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berdasarkan keterwakilan wilayah dan ditetapkan secara demokratis.</w:t>
      </w:r>
    </w:p>
    <w:p w:rsidR="008477DF" w:rsidRDefault="00D93237"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I</w:t>
      </w:r>
      <w:r w:rsidR="00ED2765" w:rsidRPr="0074111F">
        <w:rPr>
          <w:rFonts w:ascii="Bookman Old Style" w:hAnsi="Bookman Old Style" w:cs="Times New Roman"/>
          <w:sz w:val="24"/>
          <w:szCs w:val="24"/>
        </w:rPr>
        <w:t xml:space="preserve">nformasi publik </w:t>
      </w:r>
      <w:r w:rsidR="006C2408" w:rsidRPr="0074111F">
        <w:rPr>
          <w:rFonts w:ascii="Bookman Old Style" w:hAnsi="Bookman Old Style" w:cs="Times New Roman"/>
          <w:sz w:val="24"/>
          <w:szCs w:val="24"/>
        </w:rPr>
        <w:t>Kalurahan</w:t>
      </w:r>
      <w:r w:rsidR="00ED2765" w:rsidRPr="0074111F">
        <w:rPr>
          <w:rFonts w:ascii="Bookman Old Style" w:hAnsi="Bookman Old Style" w:cs="Times New Roman"/>
          <w:sz w:val="24"/>
          <w:szCs w:val="24"/>
        </w:rPr>
        <w:t xml:space="preserve"> adalah informasi yang </w:t>
      </w:r>
      <w:r w:rsidRPr="0074111F">
        <w:rPr>
          <w:rFonts w:ascii="Bookman Old Style" w:hAnsi="Bookman Old Style" w:cs="Times New Roman"/>
          <w:sz w:val="24"/>
          <w:szCs w:val="24"/>
        </w:rPr>
        <w:t xml:space="preserve">dihasilkan, disimpan, dikelola, </w:t>
      </w:r>
      <w:r w:rsidR="00ED2765" w:rsidRPr="0074111F">
        <w:rPr>
          <w:rFonts w:ascii="Bookman Old Style" w:hAnsi="Bookman Old Style" w:cs="Times New Roman"/>
          <w:sz w:val="24"/>
          <w:szCs w:val="24"/>
        </w:rPr>
        <w:t xml:space="preserve">dikirim, dan/atau diterima oleh Pemerintahan </w:t>
      </w:r>
      <w:r w:rsidR="006C2408" w:rsidRPr="0074111F">
        <w:rPr>
          <w:rFonts w:ascii="Bookman Old Style" w:hAnsi="Bookman Old Style" w:cs="Times New Roman"/>
          <w:sz w:val="24"/>
          <w:szCs w:val="24"/>
        </w:rPr>
        <w:t>Kalurahan</w:t>
      </w:r>
      <w:r w:rsidR="00ED2765" w:rsidRPr="0074111F">
        <w:rPr>
          <w:rFonts w:ascii="Bookman Old Style" w:hAnsi="Bookman Old Style" w:cs="Times New Roman"/>
          <w:sz w:val="24"/>
          <w:szCs w:val="24"/>
        </w:rPr>
        <w:t xml:space="preserve"> yang berkaitan dengan penyelenggara dan</w:t>
      </w:r>
      <w:r w:rsidR="00CD511A" w:rsidRPr="0074111F">
        <w:rPr>
          <w:rFonts w:ascii="Bookman Old Style" w:hAnsi="Bookman Old Style" w:cs="Times New Roman"/>
          <w:sz w:val="24"/>
          <w:szCs w:val="24"/>
        </w:rPr>
        <w:t xml:space="preserve"> </w:t>
      </w:r>
      <w:r w:rsidR="00ED2765" w:rsidRPr="0074111F">
        <w:rPr>
          <w:rFonts w:ascii="Bookman Old Style" w:hAnsi="Bookman Old Style" w:cs="Times New Roman"/>
          <w:sz w:val="24"/>
          <w:szCs w:val="24"/>
        </w:rPr>
        <w:t xml:space="preserve">penyelenggaraan negara dan/atau penyelenggara dan penyelenggaraan Badan Publik </w:t>
      </w:r>
      <w:r w:rsidR="006C2408" w:rsidRPr="0074111F">
        <w:rPr>
          <w:rFonts w:ascii="Bookman Old Style" w:hAnsi="Bookman Old Style" w:cs="Times New Roman"/>
          <w:sz w:val="24"/>
          <w:szCs w:val="24"/>
        </w:rPr>
        <w:t>Kalurahan</w:t>
      </w:r>
      <w:r w:rsidR="00ED2765" w:rsidRPr="0074111F">
        <w:rPr>
          <w:rFonts w:ascii="Bookman Old Style" w:hAnsi="Bookman Old Style" w:cs="Times New Roman"/>
          <w:sz w:val="24"/>
          <w:szCs w:val="24"/>
        </w:rPr>
        <w:t xml:space="preserve"> lainnya yang sesuai dengan Undang-undang Nomor 14 Tahun 2008 tentang Keterbukaan Informasi Publik dan Undang-Undang Republik Indonesia Nomor 6 Tahun 2014 Tentang  </w:t>
      </w:r>
      <w:r w:rsidR="006C2408" w:rsidRPr="0074111F">
        <w:rPr>
          <w:rFonts w:ascii="Bookman Old Style" w:hAnsi="Bookman Old Style" w:cs="Times New Roman"/>
          <w:sz w:val="24"/>
          <w:szCs w:val="24"/>
        </w:rPr>
        <w:t>Kalurahan</w:t>
      </w:r>
      <w:r w:rsidR="00ED2765" w:rsidRPr="0074111F">
        <w:rPr>
          <w:rFonts w:ascii="Bookman Old Style" w:hAnsi="Bookman Old Style" w:cs="Times New Roman"/>
          <w:sz w:val="24"/>
          <w:szCs w:val="24"/>
        </w:rPr>
        <w:t xml:space="preserve">. </w:t>
      </w:r>
    </w:p>
    <w:p w:rsidR="006350EA" w:rsidRPr="006350EA" w:rsidRDefault="006350EA" w:rsidP="006350EA">
      <w:pPr>
        <w:spacing w:line="360" w:lineRule="auto"/>
        <w:jc w:val="both"/>
        <w:rPr>
          <w:rFonts w:ascii="Bookman Old Style" w:hAnsi="Bookman Old Style" w:cs="Times New Roman"/>
          <w:sz w:val="24"/>
          <w:szCs w:val="24"/>
        </w:rPr>
      </w:pPr>
    </w:p>
    <w:p w:rsidR="008477DF" w:rsidRPr="0074111F" w:rsidRDefault="00ED2765"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lastRenderedPageBreak/>
        <w:t xml:space="preserve">Pejabat Pengelola Informasi dan Dokumentasi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yang selanjutnya disebut PPID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adalah </w:t>
      </w:r>
      <w:proofErr w:type="spellStart"/>
      <w:r w:rsidR="009C094B" w:rsidRPr="0074111F">
        <w:rPr>
          <w:rFonts w:ascii="Bookman Old Style" w:hAnsi="Bookman Old Style" w:cs="Times New Roman"/>
          <w:sz w:val="24"/>
          <w:szCs w:val="24"/>
          <w:lang w:val="en-US"/>
        </w:rPr>
        <w:t>Carik</w:t>
      </w:r>
      <w:proofErr w:type="spellEnd"/>
      <w:r w:rsidRPr="0074111F">
        <w:rPr>
          <w:rFonts w:ascii="Bookman Old Style" w:hAnsi="Bookman Old Style" w:cs="Times New Roman"/>
          <w:sz w:val="24"/>
          <w:szCs w:val="24"/>
        </w:rPr>
        <w:t xml:space="preserve"> atau pejabat </w:t>
      </w:r>
      <w:r w:rsidR="008477DF" w:rsidRPr="0074111F">
        <w:rPr>
          <w:rFonts w:ascii="Bookman Old Style" w:hAnsi="Bookman Old Style" w:cs="Times New Roman"/>
          <w:sz w:val="24"/>
          <w:szCs w:val="24"/>
        </w:rPr>
        <w:t>yang ditunjuk dan di teta</w:t>
      </w:r>
      <w:r w:rsidR="000A63C7" w:rsidRPr="0074111F">
        <w:rPr>
          <w:rFonts w:ascii="Bookman Old Style" w:hAnsi="Bookman Old Style" w:cs="Times New Roman"/>
          <w:sz w:val="24"/>
          <w:szCs w:val="24"/>
        </w:rPr>
        <w:t xml:space="preserve">pkan oleh </w:t>
      </w:r>
      <w:proofErr w:type="spellStart"/>
      <w:r w:rsidR="009C094B" w:rsidRPr="0074111F">
        <w:rPr>
          <w:rFonts w:ascii="Bookman Old Style" w:hAnsi="Bookman Old Style" w:cs="Times New Roman"/>
          <w:sz w:val="24"/>
          <w:szCs w:val="24"/>
          <w:lang w:val="en-US"/>
        </w:rPr>
        <w:t>Lurah</w:t>
      </w:r>
      <w:proofErr w:type="spellEnd"/>
      <w:r w:rsidR="000A63C7" w:rsidRPr="0074111F">
        <w:rPr>
          <w:rFonts w:ascii="Bookman Old Style" w:hAnsi="Bookman Old Style" w:cs="Times New Roman"/>
          <w:sz w:val="24"/>
          <w:szCs w:val="24"/>
        </w:rPr>
        <w:t xml:space="preserve"> atau pejabat yang bertanggung </w:t>
      </w:r>
      <w:r w:rsidRPr="0074111F">
        <w:rPr>
          <w:rFonts w:ascii="Bookman Old Style" w:hAnsi="Bookman Old Style" w:cs="Times New Roman"/>
          <w:sz w:val="24"/>
          <w:szCs w:val="24"/>
        </w:rPr>
        <w:t>jawab</w:t>
      </w:r>
      <w:r w:rsidR="000A63C7" w:rsidRPr="0074111F">
        <w:rPr>
          <w:rFonts w:ascii="Bookman Old Style" w:hAnsi="Bookman Old Style" w:cs="Times New Roman"/>
          <w:sz w:val="24"/>
          <w:szCs w:val="24"/>
        </w:rPr>
        <w:t xml:space="preserve"> </w:t>
      </w:r>
      <w:r w:rsidRPr="0074111F">
        <w:rPr>
          <w:rFonts w:ascii="Bookman Old Style" w:hAnsi="Bookman Old Style" w:cs="Times New Roman"/>
          <w:sz w:val="24"/>
          <w:szCs w:val="24"/>
        </w:rPr>
        <w:t xml:space="preserve">di bidang penyimpanan, pendokumentasian, penyediaan, dan/atau pelayanan Informasi Publik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dan bertanggungjawab langsung kepada atasan PPIDsebagaimana dimaksud pada Peraturan ini.</w:t>
      </w:r>
    </w:p>
    <w:p w:rsidR="008477DF" w:rsidRPr="0074111F" w:rsidRDefault="00ED2765"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 xml:space="preserve">Atasan PPID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adalah </w:t>
      </w:r>
      <w:proofErr w:type="spellStart"/>
      <w:r w:rsidR="009C094B" w:rsidRPr="0074111F">
        <w:rPr>
          <w:rFonts w:ascii="Bookman Old Style" w:hAnsi="Bookman Old Style" w:cs="Times New Roman"/>
          <w:sz w:val="24"/>
          <w:szCs w:val="24"/>
          <w:lang w:val="en-US"/>
        </w:rPr>
        <w:t>Lurah</w:t>
      </w:r>
      <w:proofErr w:type="spellEnd"/>
      <w:r w:rsidRPr="0074111F">
        <w:rPr>
          <w:rFonts w:ascii="Bookman Old Style" w:hAnsi="Bookman Old Style" w:cs="Times New Roman"/>
          <w:sz w:val="24"/>
          <w:szCs w:val="24"/>
        </w:rPr>
        <w:t xml:space="preserve"> yang merupakan atasan langsung dari PPID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w:t>
      </w:r>
    </w:p>
    <w:p w:rsidR="00ED2765" w:rsidRPr="0074111F" w:rsidRDefault="00ED2765"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Meja Informasi adalah tempat pelayanan informasi publik serta berbagai sarana atau fasilitas penyelenggaraan pelayanan informasi lainnya yang bertujuan memudahkan perolehan informasi publik.</w:t>
      </w:r>
    </w:p>
    <w:p w:rsidR="00ED2765" w:rsidRPr="0074111F" w:rsidRDefault="00ED2765"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 xml:space="preserve">Daftar Informasi Publik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adalah catata</w:t>
      </w:r>
      <w:r w:rsidR="008477DF" w:rsidRPr="0074111F">
        <w:rPr>
          <w:rFonts w:ascii="Bookman Old Style" w:hAnsi="Bookman Old Style" w:cs="Times New Roman"/>
          <w:sz w:val="24"/>
          <w:szCs w:val="24"/>
        </w:rPr>
        <w:t xml:space="preserve">n yang berisi keterangan secara </w:t>
      </w:r>
      <w:r w:rsidRPr="0074111F">
        <w:rPr>
          <w:rFonts w:ascii="Bookman Old Style" w:hAnsi="Bookman Old Style" w:cs="Times New Roman"/>
          <w:sz w:val="24"/>
          <w:szCs w:val="24"/>
        </w:rPr>
        <w:t>sistematis tentang seluruh Informasi Publik yang berada di baw</w:t>
      </w:r>
      <w:r w:rsidR="000A63C7" w:rsidRPr="0074111F">
        <w:rPr>
          <w:rFonts w:ascii="Bookman Old Style" w:hAnsi="Bookman Old Style" w:cs="Times New Roman"/>
          <w:sz w:val="24"/>
          <w:szCs w:val="24"/>
        </w:rPr>
        <w:t xml:space="preserve">ah penguasaan Pemerintahan </w:t>
      </w:r>
      <w:r w:rsidR="006C2408" w:rsidRPr="0074111F">
        <w:rPr>
          <w:rFonts w:ascii="Bookman Old Style" w:hAnsi="Bookman Old Style" w:cs="Times New Roman"/>
          <w:sz w:val="24"/>
          <w:szCs w:val="24"/>
        </w:rPr>
        <w:t>Kalurahan</w:t>
      </w:r>
      <w:r w:rsidR="000A63C7" w:rsidRPr="0074111F">
        <w:rPr>
          <w:rFonts w:ascii="Bookman Old Style" w:hAnsi="Bookman Old Style" w:cs="Times New Roman"/>
          <w:sz w:val="24"/>
          <w:szCs w:val="24"/>
        </w:rPr>
        <w:t xml:space="preserve"> dan</w:t>
      </w:r>
      <w:r w:rsidRPr="0074111F">
        <w:rPr>
          <w:rFonts w:ascii="Bookman Old Style" w:hAnsi="Bookman Old Style" w:cs="Times New Roman"/>
          <w:sz w:val="24"/>
          <w:szCs w:val="24"/>
        </w:rPr>
        <w:t xml:space="preserve"> Badan Permusyawaratan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tidak termasuk informasi yang dikecualikan.</w:t>
      </w:r>
    </w:p>
    <w:p w:rsidR="00ED2765" w:rsidRPr="0074111F" w:rsidRDefault="00ED2765"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 xml:space="preserve">Informasi publik berkala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adalah informasi publik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yang wajib diumumkan dan disediakan secara berkala oleh Pemerintahan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melalui media informasi yang dimiliki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tanpa adanya permohoan Informasi.</w:t>
      </w:r>
    </w:p>
    <w:p w:rsidR="00152E5A" w:rsidRPr="0074111F" w:rsidRDefault="00ED2765"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 xml:space="preserve">Informasi publik serta-merta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adalah informasi publik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yang wajib diumukan secara luas kepada masyarakat Pemerintahan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melalui media informasi yang dimiliki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w:t>
      </w:r>
    </w:p>
    <w:p w:rsidR="00152E5A" w:rsidRPr="0074111F" w:rsidRDefault="00ED2765"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 xml:space="preserve">Informasi publik tersedia setiap saat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adalah informasi publik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yang wajib disedikan Pemerintahan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pada saat terdapat permohonan  informasi publik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w:t>
      </w:r>
    </w:p>
    <w:p w:rsidR="00ED2765" w:rsidRPr="0074111F" w:rsidRDefault="00ED2765"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 xml:space="preserve">Informasi publik yang dikecualikan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adalah informasi publik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yang dikecualikan  dengan keputusan PPID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sebagaimana ketentuan Pasal 17 Undang-Undang Nomor 14 Tahun 2008 tentang Keterbukaan Informasi Publik.</w:t>
      </w:r>
    </w:p>
    <w:p w:rsidR="000D67BF" w:rsidRPr="006350EA" w:rsidRDefault="000D67BF"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 xml:space="preserve">Anggaran Pendapatan dan Belanja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selanjutnya disingkat</w:t>
      </w:r>
      <w:r w:rsidR="009C094B" w:rsidRPr="0074111F">
        <w:rPr>
          <w:rFonts w:ascii="Bookman Old Style" w:hAnsi="Bookman Old Style" w:cs="Times New Roman"/>
          <w:sz w:val="24"/>
          <w:szCs w:val="24"/>
          <w:lang w:val="en-US"/>
        </w:rPr>
        <w:t xml:space="preserve"> </w:t>
      </w:r>
      <w:r w:rsidRPr="0074111F">
        <w:rPr>
          <w:rFonts w:ascii="Bookman Old Style" w:hAnsi="Bookman Old Style" w:cs="Times New Roman"/>
          <w:sz w:val="24"/>
          <w:szCs w:val="24"/>
        </w:rPr>
        <w:t>APB</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adalah keuangan tahunan Pemerintahan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yang ditetapkan dengan Peraturan </w:t>
      </w:r>
      <w:r w:rsidR="006C2408" w:rsidRPr="0074111F">
        <w:rPr>
          <w:rFonts w:ascii="Bookman Old Style" w:hAnsi="Bookman Old Style" w:cs="Times New Roman"/>
          <w:sz w:val="24"/>
          <w:szCs w:val="24"/>
        </w:rPr>
        <w:t>Kalurahan</w:t>
      </w:r>
      <w:r w:rsidR="006350EA">
        <w:rPr>
          <w:rFonts w:ascii="Bookman Old Style" w:hAnsi="Bookman Old Style" w:cs="Times New Roman"/>
          <w:sz w:val="24"/>
          <w:szCs w:val="24"/>
          <w:lang w:val="en-US"/>
        </w:rPr>
        <w:t>.</w:t>
      </w:r>
    </w:p>
    <w:p w:rsidR="006350EA" w:rsidRDefault="006350EA" w:rsidP="006350EA">
      <w:pPr>
        <w:spacing w:line="360" w:lineRule="auto"/>
        <w:jc w:val="both"/>
        <w:rPr>
          <w:rFonts w:ascii="Bookman Old Style" w:hAnsi="Bookman Old Style" w:cs="Times New Roman"/>
          <w:sz w:val="24"/>
          <w:szCs w:val="24"/>
        </w:rPr>
      </w:pPr>
    </w:p>
    <w:p w:rsidR="006350EA" w:rsidRDefault="006350EA" w:rsidP="006350EA">
      <w:pPr>
        <w:spacing w:line="360" w:lineRule="auto"/>
        <w:jc w:val="both"/>
        <w:rPr>
          <w:rFonts w:ascii="Bookman Old Style" w:hAnsi="Bookman Old Style" w:cs="Times New Roman"/>
          <w:sz w:val="24"/>
          <w:szCs w:val="24"/>
        </w:rPr>
      </w:pPr>
    </w:p>
    <w:p w:rsidR="006350EA" w:rsidRPr="006350EA" w:rsidRDefault="006350EA" w:rsidP="006350EA">
      <w:pPr>
        <w:spacing w:line="360" w:lineRule="auto"/>
        <w:jc w:val="both"/>
        <w:rPr>
          <w:rFonts w:ascii="Bookman Old Style" w:hAnsi="Bookman Old Style" w:cs="Times New Roman"/>
          <w:sz w:val="24"/>
          <w:szCs w:val="24"/>
        </w:rPr>
      </w:pPr>
    </w:p>
    <w:p w:rsidR="00152E5A" w:rsidRPr="0074111F" w:rsidRDefault="00ED2765"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lastRenderedPageBreak/>
        <w:t xml:space="preserve">Keuangan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adalah semua hak dan kewajiban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yang dapat dinilai dengan uang serta segala sesuatu berupa uang dan barang yang berhubungan dengan pelaksanaan hak dan kewajiban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w:t>
      </w:r>
    </w:p>
    <w:p w:rsidR="00ED2765" w:rsidRPr="0074111F" w:rsidRDefault="00ED2765"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 xml:space="preserve">Aset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adalah barang milik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yang berasal dari kekayaan asli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dibeli atau diperoleh atas beban Anggaran Pendapatan dan Belanja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atau perolehan hak lainnya yang sah. </w:t>
      </w:r>
    </w:p>
    <w:p w:rsidR="000954F0" w:rsidRPr="006350EA" w:rsidRDefault="00ED2765" w:rsidP="006350EA">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 xml:space="preserve">Monografi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adalah himpunan data yang dilaksanakan oleh pemerintah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yang tersusun secara sistematis, lengkap, akurat, dan terpadu dalam penyelenggaraan pemerintahan</w:t>
      </w:r>
      <w:r w:rsidR="006350EA">
        <w:rPr>
          <w:rFonts w:ascii="Bookman Old Style" w:hAnsi="Bookman Old Style" w:cs="Times New Roman"/>
          <w:sz w:val="24"/>
          <w:szCs w:val="24"/>
          <w:lang w:val="en-US"/>
        </w:rPr>
        <w:t>.</w:t>
      </w:r>
    </w:p>
    <w:p w:rsidR="00ED2765" w:rsidRPr="0074111F" w:rsidRDefault="00ED2765"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 xml:space="preserve">Profil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adalah gambaran menyeluruh tentang karakter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yang meliputi data dasar keluarga, potensi sumber daya alam, sumber daya manusia, kelembagaan, prasarana dan sarana serta perkembangan kemajuan dan permasalahan yang dihadapi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w:t>
      </w:r>
    </w:p>
    <w:p w:rsidR="000A63C7" w:rsidRPr="0074111F" w:rsidRDefault="000A63C7"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Pemohon Informasi Publik adalah warga negara dan/atau badan hukum Indonesia yang mengajukan permohonan Informasi Publik sebagaimana diatur dalam Undang-Undang Nomor 14 Tahun 2008 tentang Keterbukaan Informasi Publik</w:t>
      </w:r>
    </w:p>
    <w:p w:rsidR="00ED2765" w:rsidRPr="0074111F" w:rsidRDefault="00ED2765" w:rsidP="0074111F">
      <w:pPr>
        <w:pStyle w:val="ListParagraph"/>
        <w:numPr>
          <w:ilvl w:val="0"/>
          <w:numId w:val="6"/>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Orang adalah orang perseorangan, kelompok orang, badan hukum, atau badan publik sebagaimana dimaksud dalam Undang-Undang Nomor 14 Tahun 2008 tentang Keterbukaan Informasi Publik.</w:t>
      </w:r>
    </w:p>
    <w:p w:rsidR="006C2408" w:rsidRPr="0074111F" w:rsidRDefault="006C2408" w:rsidP="0074111F">
      <w:pPr>
        <w:spacing w:line="360" w:lineRule="auto"/>
        <w:ind w:left="0"/>
        <w:rPr>
          <w:rFonts w:ascii="Bookman Old Style" w:hAnsi="Bookman Old Style" w:cs="Times New Roman"/>
          <w:b/>
          <w:sz w:val="24"/>
          <w:szCs w:val="24"/>
          <w:lang w:val="en-US"/>
        </w:rPr>
      </w:pPr>
    </w:p>
    <w:p w:rsidR="00ED2765" w:rsidRPr="0074111F" w:rsidRDefault="00ED2765" w:rsidP="0074111F">
      <w:pPr>
        <w:spacing w:line="360" w:lineRule="auto"/>
        <w:jc w:val="center"/>
        <w:rPr>
          <w:rFonts w:ascii="Bookman Old Style" w:hAnsi="Bookman Old Style" w:cs="Times New Roman"/>
          <w:b/>
          <w:sz w:val="24"/>
          <w:szCs w:val="24"/>
        </w:rPr>
      </w:pPr>
      <w:r w:rsidRPr="0074111F">
        <w:rPr>
          <w:rFonts w:ascii="Bookman Old Style" w:hAnsi="Bookman Old Style" w:cs="Times New Roman"/>
          <w:b/>
          <w:sz w:val="24"/>
          <w:szCs w:val="24"/>
        </w:rPr>
        <w:t>BAB II</w:t>
      </w:r>
    </w:p>
    <w:p w:rsidR="006361DF" w:rsidRPr="0074111F" w:rsidRDefault="006361DF" w:rsidP="006350EA">
      <w:pPr>
        <w:spacing w:line="360" w:lineRule="auto"/>
        <w:jc w:val="center"/>
        <w:rPr>
          <w:rFonts w:ascii="Bookman Old Style" w:hAnsi="Bookman Old Style" w:cs="Times New Roman"/>
          <w:b/>
          <w:sz w:val="24"/>
          <w:szCs w:val="24"/>
        </w:rPr>
      </w:pPr>
      <w:r w:rsidRPr="0074111F">
        <w:rPr>
          <w:rFonts w:ascii="Bookman Old Style" w:hAnsi="Bookman Old Style" w:cs="Times New Roman"/>
          <w:b/>
          <w:sz w:val="24"/>
          <w:szCs w:val="24"/>
        </w:rPr>
        <w:t xml:space="preserve">Asas dan </w:t>
      </w:r>
      <w:r w:rsidR="00ED2765" w:rsidRPr="0074111F">
        <w:rPr>
          <w:rFonts w:ascii="Bookman Old Style" w:hAnsi="Bookman Old Style" w:cs="Times New Roman"/>
          <w:b/>
          <w:sz w:val="24"/>
          <w:szCs w:val="24"/>
        </w:rPr>
        <w:t xml:space="preserve">Tujuan </w:t>
      </w:r>
    </w:p>
    <w:p w:rsidR="006361DF" w:rsidRPr="0074111F" w:rsidRDefault="00ED2765" w:rsidP="006350EA">
      <w:pPr>
        <w:spacing w:line="360" w:lineRule="auto"/>
        <w:jc w:val="center"/>
        <w:rPr>
          <w:rFonts w:ascii="Bookman Old Style" w:hAnsi="Bookman Old Style" w:cs="Times New Roman"/>
          <w:b/>
          <w:sz w:val="24"/>
          <w:szCs w:val="24"/>
        </w:rPr>
      </w:pPr>
      <w:r w:rsidRPr="0074111F">
        <w:rPr>
          <w:rFonts w:ascii="Bookman Old Style" w:hAnsi="Bookman Old Style" w:cs="Times New Roman"/>
          <w:b/>
          <w:sz w:val="24"/>
          <w:szCs w:val="24"/>
        </w:rPr>
        <w:t>Pasal 2</w:t>
      </w:r>
    </w:p>
    <w:p w:rsidR="00E367D4" w:rsidRPr="006350EA" w:rsidRDefault="00ED2765" w:rsidP="006350EA">
      <w:pPr>
        <w:spacing w:line="360" w:lineRule="auto"/>
        <w:jc w:val="center"/>
        <w:rPr>
          <w:rFonts w:ascii="Bookman Old Style" w:hAnsi="Bookman Old Style" w:cs="Times New Roman"/>
          <w:sz w:val="24"/>
          <w:szCs w:val="24"/>
          <w:lang w:val="en-US"/>
        </w:rPr>
      </w:pPr>
      <w:r w:rsidRPr="0074111F">
        <w:rPr>
          <w:rFonts w:ascii="Bookman Old Style" w:hAnsi="Bookman Old Style" w:cs="Times New Roman"/>
          <w:sz w:val="24"/>
          <w:szCs w:val="24"/>
        </w:rPr>
        <w:t xml:space="preserve">Asas </w:t>
      </w:r>
      <w:proofErr w:type="spellStart"/>
      <w:r w:rsidR="007F234A" w:rsidRPr="0074111F">
        <w:rPr>
          <w:rFonts w:ascii="Bookman Old Style" w:hAnsi="Bookman Old Style" w:cs="Times New Roman"/>
          <w:sz w:val="24"/>
          <w:szCs w:val="24"/>
          <w:lang w:val="en-US"/>
        </w:rPr>
        <w:t>Informasi</w:t>
      </w:r>
      <w:proofErr w:type="spellEnd"/>
      <w:r w:rsidR="007F234A" w:rsidRPr="0074111F">
        <w:rPr>
          <w:rFonts w:ascii="Bookman Old Style" w:hAnsi="Bookman Old Style" w:cs="Times New Roman"/>
          <w:sz w:val="24"/>
          <w:szCs w:val="24"/>
          <w:lang w:val="en-US"/>
        </w:rPr>
        <w:t xml:space="preserve"> yang di </w:t>
      </w:r>
      <w:proofErr w:type="spellStart"/>
      <w:r w:rsidR="007F234A" w:rsidRPr="0074111F">
        <w:rPr>
          <w:rFonts w:ascii="Bookman Old Style" w:hAnsi="Bookman Old Style" w:cs="Times New Roman"/>
          <w:sz w:val="24"/>
          <w:szCs w:val="24"/>
          <w:lang w:val="en-US"/>
        </w:rPr>
        <w:t>kecualikan</w:t>
      </w:r>
      <w:proofErr w:type="spellEnd"/>
    </w:p>
    <w:p w:rsidR="00ED2765" w:rsidRPr="0074111F" w:rsidRDefault="007F234A" w:rsidP="0074111F">
      <w:pPr>
        <w:spacing w:line="360" w:lineRule="auto"/>
        <w:jc w:val="both"/>
        <w:rPr>
          <w:rFonts w:ascii="Bookman Old Style" w:hAnsi="Bookman Old Style" w:cs="Times New Roman"/>
          <w:sz w:val="24"/>
          <w:szCs w:val="24"/>
        </w:rPr>
      </w:pPr>
      <w:r w:rsidRPr="0074111F">
        <w:rPr>
          <w:rFonts w:ascii="Bookman Old Style" w:hAnsi="Bookman Old Style" w:cs="Times New Roman"/>
          <w:sz w:val="24"/>
          <w:szCs w:val="24"/>
          <w:lang w:val="en-US"/>
        </w:rPr>
        <w:t xml:space="preserve">                        </w:t>
      </w:r>
      <w:r w:rsidR="00ED2765" w:rsidRPr="0074111F">
        <w:rPr>
          <w:rFonts w:ascii="Bookman Old Style" w:hAnsi="Bookman Old Style" w:cs="Times New Roman"/>
          <w:sz w:val="24"/>
          <w:szCs w:val="24"/>
        </w:rPr>
        <w:t xml:space="preserve">Asas </w:t>
      </w:r>
      <w:proofErr w:type="spellStart"/>
      <w:r w:rsidRPr="0074111F">
        <w:rPr>
          <w:rFonts w:ascii="Bookman Old Style" w:hAnsi="Bookman Old Style" w:cs="Times New Roman"/>
          <w:sz w:val="24"/>
          <w:szCs w:val="24"/>
          <w:lang w:val="en-US"/>
        </w:rPr>
        <w:t>melindungi</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kepentingan</w:t>
      </w:r>
      <w:proofErr w:type="spellEnd"/>
      <w:r w:rsidRPr="0074111F">
        <w:rPr>
          <w:rFonts w:ascii="Bookman Old Style" w:hAnsi="Bookman Old Style" w:cs="Times New Roman"/>
          <w:sz w:val="24"/>
          <w:szCs w:val="24"/>
          <w:lang w:val="en-US"/>
        </w:rPr>
        <w:t xml:space="preserve"> yang </w:t>
      </w:r>
      <w:proofErr w:type="spellStart"/>
      <w:r w:rsidRPr="0074111F">
        <w:rPr>
          <w:rFonts w:ascii="Bookman Old Style" w:hAnsi="Bookman Old Style" w:cs="Times New Roman"/>
          <w:sz w:val="24"/>
          <w:szCs w:val="24"/>
          <w:lang w:val="en-US"/>
        </w:rPr>
        <w:t>lebih</w:t>
      </w:r>
      <w:proofErr w:type="spellEnd"/>
      <w:r w:rsidRPr="0074111F">
        <w:rPr>
          <w:rFonts w:ascii="Bookman Old Style" w:hAnsi="Bookman Old Style" w:cs="Times New Roman"/>
          <w:sz w:val="24"/>
          <w:szCs w:val="24"/>
          <w:lang w:val="en-US"/>
        </w:rPr>
        <w:t xml:space="preserve"> </w:t>
      </w:r>
      <w:proofErr w:type="spellStart"/>
      <w:r w:rsidRPr="0074111F">
        <w:rPr>
          <w:rFonts w:ascii="Bookman Old Style" w:hAnsi="Bookman Old Style" w:cs="Times New Roman"/>
          <w:sz w:val="24"/>
          <w:szCs w:val="24"/>
          <w:lang w:val="en-US"/>
        </w:rPr>
        <w:t>besar</w:t>
      </w:r>
      <w:proofErr w:type="spellEnd"/>
      <w:r w:rsidR="003A6745" w:rsidRPr="0074111F">
        <w:rPr>
          <w:rFonts w:ascii="Bookman Old Style" w:hAnsi="Bookman Old Style" w:cs="Times New Roman"/>
          <w:sz w:val="24"/>
          <w:szCs w:val="24"/>
        </w:rPr>
        <w:t xml:space="preserve"> </w:t>
      </w:r>
    </w:p>
    <w:p w:rsidR="004973BD" w:rsidRPr="0074111F" w:rsidRDefault="004973BD" w:rsidP="0074111F">
      <w:pPr>
        <w:spacing w:line="360" w:lineRule="auto"/>
        <w:ind w:left="0"/>
        <w:rPr>
          <w:rFonts w:ascii="Bookman Old Style" w:hAnsi="Bookman Old Style" w:cs="Times New Roman"/>
          <w:sz w:val="24"/>
          <w:szCs w:val="24"/>
        </w:rPr>
      </w:pPr>
    </w:p>
    <w:p w:rsidR="00ED2765" w:rsidRPr="0074111F" w:rsidRDefault="00ED2765" w:rsidP="0074111F">
      <w:pPr>
        <w:spacing w:line="360" w:lineRule="auto"/>
        <w:jc w:val="center"/>
        <w:rPr>
          <w:rFonts w:ascii="Bookman Old Style" w:hAnsi="Bookman Old Style" w:cs="Times New Roman"/>
          <w:b/>
          <w:sz w:val="24"/>
          <w:szCs w:val="24"/>
        </w:rPr>
      </w:pPr>
      <w:r w:rsidRPr="0074111F">
        <w:rPr>
          <w:rFonts w:ascii="Bookman Old Style" w:hAnsi="Bookman Old Style" w:cs="Times New Roman"/>
          <w:b/>
          <w:sz w:val="24"/>
          <w:szCs w:val="24"/>
        </w:rPr>
        <w:t>Pasal 3</w:t>
      </w:r>
    </w:p>
    <w:p w:rsidR="00ED2765" w:rsidRPr="0074111F" w:rsidRDefault="00ED2765" w:rsidP="0074111F">
      <w:pPr>
        <w:spacing w:line="360" w:lineRule="auto"/>
        <w:jc w:val="both"/>
        <w:rPr>
          <w:rFonts w:ascii="Bookman Old Style" w:hAnsi="Bookman Old Style" w:cs="Times New Roman"/>
          <w:sz w:val="24"/>
          <w:szCs w:val="24"/>
        </w:rPr>
      </w:pPr>
      <w:r w:rsidRPr="0074111F">
        <w:rPr>
          <w:rFonts w:ascii="Bookman Old Style" w:hAnsi="Bookman Old Style" w:cs="Times New Roman"/>
          <w:sz w:val="24"/>
          <w:szCs w:val="24"/>
        </w:rPr>
        <w:t>Peraturan</w:t>
      </w:r>
      <w:r w:rsidR="006350EA">
        <w:rPr>
          <w:rFonts w:ascii="Bookman Old Style" w:hAnsi="Bookman Old Style" w:cs="Times New Roman"/>
          <w:sz w:val="24"/>
          <w:szCs w:val="24"/>
          <w:lang w:val="en-US"/>
        </w:rPr>
        <w:t xml:space="preserve"> </w:t>
      </w:r>
      <w:proofErr w:type="spellStart"/>
      <w:r w:rsidR="006350EA">
        <w:rPr>
          <w:rFonts w:ascii="Bookman Old Style" w:hAnsi="Bookman Old Style" w:cs="Times New Roman"/>
          <w:sz w:val="24"/>
          <w:szCs w:val="24"/>
          <w:lang w:val="en-US"/>
        </w:rPr>
        <w:t>Lurah</w:t>
      </w:r>
      <w:proofErr w:type="spellEnd"/>
      <w:r w:rsidRPr="0074111F">
        <w:rPr>
          <w:rFonts w:ascii="Bookman Old Style" w:hAnsi="Bookman Old Style" w:cs="Times New Roman"/>
          <w:sz w:val="24"/>
          <w:szCs w:val="24"/>
        </w:rPr>
        <w:t xml:space="preserve"> ini bertujuan untuk:</w:t>
      </w:r>
    </w:p>
    <w:p w:rsidR="00E367D4" w:rsidRDefault="00ED2765" w:rsidP="0074111F">
      <w:pPr>
        <w:pStyle w:val="ListParagraph"/>
        <w:numPr>
          <w:ilvl w:val="0"/>
          <w:numId w:val="5"/>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 xml:space="preserve">memberikan pedoman bagi Badan Publik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dalam melaksanakan pelayanan Informasi Publik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w:t>
      </w:r>
    </w:p>
    <w:p w:rsidR="006350EA" w:rsidRDefault="006350EA" w:rsidP="006350EA">
      <w:pPr>
        <w:spacing w:line="360" w:lineRule="auto"/>
        <w:jc w:val="both"/>
        <w:rPr>
          <w:rFonts w:ascii="Bookman Old Style" w:hAnsi="Bookman Old Style" w:cs="Times New Roman"/>
          <w:sz w:val="24"/>
          <w:szCs w:val="24"/>
        </w:rPr>
      </w:pPr>
    </w:p>
    <w:p w:rsidR="006350EA" w:rsidRPr="006350EA" w:rsidRDefault="006350EA" w:rsidP="006350EA">
      <w:pPr>
        <w:spacing w:line="360" w:lineRule="auto"/>
        <w:jc w:val="both"/>
        <w:rPr>
          <w:rFonts w:ascii="Bookman Old Style" w:hAnsi="Bookman Old Style" w:cs="Times New Roman"/>
          <w:sz w:val="24"/>
          <w:szCs w:val="24"/>
        </w:rPr>
      </w:pPr>
    </w:p>
    <w:p w:rsidR="00E367D4" w:rsidRPr="0074111F" w:rsidRDefault="00ED2765" w:rsidP="0074111F">
      <w:pPr>
        <w:pStyle w:val="ListParagraph"/>
        <w:numPr>
          <w:ilvl w:val="0"/>
          <w:numId w:val="5"/>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lastRenderedPageBreak/>
        <w:t xml:space="preserve">meningkatkan pelayanan Informasi Publik di lingkungan Badan Publik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untuk menghasilkan layanan Informasi Publik yang berkualitas;</w:t>
      </w:r>
    </w:p>
    <w:p w:rsidR="00E367D4" w:rsidRPr="0074111F" w:rsidRDefault="00ED2765" w:rsidP="0074111F">
      <w:pPr>
        <w:pStyle w:val="ListParagraph"/>
        <w:numPr>
          <w:ilvl w:val="0"/>
          <w:numId w:val="5"/>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 xml:space="preserve">menjamin pemenuhan hak warga negara untuk memperoleh akses Informasi </w:t>
      </w:r>
      <w:r w:rsidR="00E367D4" w:rsidRPr="0074111F">
        <w:rPr>
          <w:rFonts w:ascii="Bookman Old Style" w:hAnsi="Bookman Old Style" w:cs="Times New Roman"/>
          <w:sz w:val="24"/>
          <w:szCs w:val="24"/>
        </w:rPr>
        <w:t xml:space="preserve"> </w:t>
      </w:r>
      <w:r w:rsidRPr="0074111F">
        <w:rPr>
          <w:rFonts w:ascii="Bookman Old Style" w:hAnsi="Bookman Old Style" w:cs="Times New Roman"/>
          <w:sz w:val="24"/>
          <w:szCs w:val="24"/>
        </w:rPr>
        <w:t xml:space="preserve">Publik </w:t>
      </w:r>
      <w:r w:rsidR="006C2408" w:rsidRPr="0074111F">
        <w:rPr>
          <w:rFonts w:ascii="Bookman Old Style" w:hAnsi="Bookman Old Style" w:cs="Times New Roman"/>
          <w:sz w:val="24"/>
          <w:szCs w:val="24"/>
        </w:rPr>
        <w:t>Kalurahan</w:t>
      </w:r>
      <w:r w:rsidRPr="0074111F">
        <w:rPr>
          <w:rFonts w:ascii="Bookman Old Style" w:hAnsi="Bookman Old Style" w:cs="Times New Roman"/>
          <w:sz w:val="24"/>
          <w:szCs w:val="24"/>
        </w:rPr>
        <w:t xml:space="preserve"> dalam rangka partispasi dan akuntabilitas; dan</w:t>
      </w:r>
    </w:p>
    <w:p w:rsidR="00ED2765" w:rsidRPr="0074111F" w:rsidRDefault="00E367D4" w:rsidP="0074111F">
      <w:pPr>
        <w:pStyle w:val="ListParagraph"/>
        <w:numPr>
          <w:ilvl w:val="0"/>
          <w:numId w:val="5"/>
        </w:numPr>
        <w:spacing w:line="360" w:lineRule="auto"/>
        <w:ind w:left="1276" w:hanging="567"/>
        <w:jc w:val="both"/>
        <w:rPr>
          <w:rFonts w:ascii="Bookman Old Style" w:hAnsi="Bookman Old Style" w:cs="Times New Roman"/>
          <w:sz w:val="24"/>
          <w:szCs w:val="24"/>
        </w:rPr>
      </w:pPr>
      <w:r w:rsidRPr="0074111F">
        <w:rPr>
          <w:rFonts w:ascii="Bookman Old Style" w:hAnsi="Bookman Old Style" w:cs="Times New Roman"/>
          <w:sz w:val="24"/>
          <w:szCs w:val="24"/>
        </w:rPr>
        <w:t>M</w:t>
      </w:r>
      <w:r w:rsidR="00ED2765" w:rsidRPr="0074111F">
        <w:rPr>
          <w:rFonts w:ascii="Bookman Old Style" w:hAnsi="Bookman Old Style" w:cs="Times New Roman"/>
          <w:sz w:val="24"/>
          <w:szCs w:val="24"/>
        </w:rPr>
        <w:t xml:space="preserve">enjamin terwujudnya tujuan penyelenggaraan keterbukaan informasi sebagaimana diatur dalam Undang-Undang Keterbukaan Informasi Publik dan Undang-Undang </w:t>
      </w:r>
      <w:r w:rsidR="006C2408" w:rsidRPr="0074111F">
        <w:rPr>
          <w:rFonts w:ascii="Bookman Old Style" w:hAnsi="Bookman Old Style" w:cs="Times New Roman"/>
          <w:sz w:val="24"/>
          <w:szCs w:val="24"/>
        </w:rPr>
        <w:t>Kalurahan</w:t>
      </w:r>
    </w:p>
    <w:p w:rsidR="00ED2765" w:rsidRPr="0074111F" w:rsidRDefault="00ED2765" w:rsidP="0074111F">
      <w:pPr>
        <w:spacing w:line="360" w:lineRule="auto"/>
        <w:ind w:left="1276" w:hanging="567"/>
        <w:jc w:val="both"/>
        <w:rPr>
          <w:rFonts w:ascii="Bookman Old Style" w:hAnsi="Bookman Old Style" w:cs="Times New Roman"/>
          <w:sz w:val="24"/>
          <w:szCs w:val="24"/>
        </w:rPr>
      </w:pPr>
    </w:p>
    <w:p w:rsidR="00ED2765" w:rsidRPr="0074111F" w:rsidRDefault="00ED2765" w:rsidP="0074111F">
      <w:pPr>
        <w:spacing w:line="360" w:lineRule="auto"/>
        <w:jc w:val="center"/>
        <w:rPr>
          <w:rFonts w:ascii="Bookman Old Style" w:hAnsi="Bookman Old Style" w:cs="Times New Roman"/>
          <w:b/>
          <w:sz w:val="24"/>
          <w:szCs w:val="24"/>
        </w:rPr>
      </w:pPr>
      <w:r w:rsidRPr="0074111F">
        <w:rPr>
          <w:rFonts w:ascii="Bookman Old Style" w:hAnsi="Bookman Old Style" w:cs="Times New Roman"/>
          <w:b/>
          <w:sz w:val="24"/>
          <w:szCs w:val="24"/>
        </w:rPr>
        <w:t>B</w:t>
      </w:r>
      <w:r w:rsidR="009A69D7" w:rsidRPr="0074111F">
        <w:rPr>
          <w:rFonts w:ascii="Bookman Old Style" w:hAnsi="Bookman Old Style" w:cs="Times New Roman"/>
          <w:b/>
          <w:sz w:val="24"/>
          <w:szCs w:val="24"/>
        </w:rPr>
        <w:t xml:space="preserve">AB </w:t>
      </w:r>
      <w:r w:rsidRPr="0074111F">
        <w:rPr>
          <w:rFonts w:ascii="Bookman Old Style" w:hAnsi="Bookman Old Style" w:cs="Times New Roman"/>
          <w:b/>
          <w:sz w:val="24"/>
          <w:szCs w:val="24"/>
        </w:rPr>
        <w:t>III</w:t>
      </w:r>
    </w:p>
    <w:p w:rsidR="006C2408" w:rsidRPr="0074111F" w:rsidRDefault="00D866AB" w:rsidP="0074111F">
      <w:pPr>
        <w:widowControl w:val="0"/>
        <w:autoSpaceDE w:val="0"/>
        <w:autoSpaceDN w:val="0"/>
        <w:spacing w:line="360" w:lineRule="auto"/>
        <w:ind w:left="603" w:right="963"/>
        <w:jc w:val="center"/>
        <w:rPr>
          <w:rFonts w:ascii="Bookman Old Style" w:eastAsia="Bookman Uralic" w:hAnsi="Bookman Old Style" w:cs="Bookman Uralic"/>
          <w:sz w:val="24"/>
          <w:szCs w:val="24"/>
          <w:lang w:val="en-US"/>
        </w:rPr>
      </w:pPr>
      <w:r w:rsidRPr="0074111F">
        <w:rPr>
          <w:rFonts w:ascii="Bookman Old Style" w:eastAsia="Bookman Uralic" w:hAnsi="Bookman Old Style" w:cs="Bookman Uralic"/>
          <w:sz w:val="24"/>
          <w:szCs w:val="24"/>
          <w:lang w:val="en-US"/>
        </w:rPr>
        <w:t xml:space="preserve">         </w:t>
      </w:r>
      <w:r w:rsidR="006C2408" w:rsidRPr="0074111F">
        <w:rPr>
          <w:rFonts w:ascii="Bookman Old Style" w:eastAsia="Bookman Uralic" w:hAnsi="Bookman Old Style" w:cs="Bookman Uralic"/>
          <w:sz w:val="24"/>
          <w:szCs w:val="24"/>
          <w:lang w:val="en-US"/>
        </w:rPr>
        <w:t>INFORMASI YANG DIKECUALIKAN</w:t>
      </w:r>
    </w:p>
    <w:p w:rsidR="006C2408" w:rsidRPr="0074111F" w:rsidRDefault="007F234A" w:rsidP="0074111F">
      <w:pPr>
        <w:widowControl w:val="0"/>
        <w:autoSpaceDE w:val="0"/>
        <w:autoSpaceDN w:val="0"/>
        <w:spacing w:before="241" w:line="360" w:lineRule="auto"/>
        <w:ind w:left="4020"/>
        <w:rPr>
          <w:rFonts w:ascii="Bookman Old Style" w:eastAsia="Bookman Uralic" w:hAnsi="Bookman Old Style" w:cs="Bookman Uralic"/>
          <w:b/>
          <w:sz w:val="24"/>
          <w:szCs w:val="24"/>
          <w:lang w:val="en-US"/>
        </w:rPr>
      </w:pPr>
      <w:r w:rsidRPr="0074111F">
        <w:rPr>
          <w:rFonts w:ascii="Bookman Old Style" w:eastAsia="Bookman Uralic" w:hAnsi="Bookman Old Style" w:cs="Bookman Uralic"/>
          <w:b/>
          <w:sz w:val="24"/>
          <w:szCs w:val="24"/>
          <w:lang w:val="en-US"/>
        </w:rPr>
        <w:t xml:space="preserve">       </w:t>
      </w:r>
      <w:proofErr w:type="spellStart"/>
      <w:r w:rsidR="006C2408" w:rsidRPr="0074111F">
        <w:rPr>
          <w:rFonts w:ascii="Bookman Old Style" w:eastAsia="Bookman Uralic" w:hAnsi="Bookman Old Style" w:cs="Bookman Uralic"/>
          <w:b/>
          <w:sz w:val="24"/>
          <w:szCs w:val="24"/>
          <w:lang w:val="en-US"/>
        </w:rPr>
        <w:t>Pasal</w:t>
      </w:r>
      <w:proofErr w:type="spellEnd"/>
      <w:r w:rsidR="006C2408" w:rsidRPr="0074111F">
        <w:rPr>
          <w:rFonts w:ascii="Bookman Old Style" w:eastAsia="Bookman Uralic" w:hAnsi="Bookman Old Style" w:cs="Bookman Uralic"/>
          <w:b/>
          <w:sz w:val="24"/>
          <w:szCs w:val="24"/>
          <w:lang w:val="en-US"/>
        </w:rPr>
        <w:t xml:space="preserve"> </w:t>
      </w:r>
      <w:r w:rsidRPr="0074111F">
        <w:rPr>
          <w:rFonts w:ascii="Bookman Old Style" w:eastAsia="Bookman Uralic" w:hAnsi="Bookman Old Style" w:cs="Bookman Uralic"/>
          <w:b/>
          <w:sz w:val="24"/>
          <w:szCs w:val="24"/>
          <w:lang w:val="en-US"/>
        </w:rPr>
        <w:t>4</w:t>
      </w:r>
    </w:p>
    <w:p w:rsidR="006C2408" w:rsidRPr="0074111F" w:rsidRDefault="006C2408" w:rsidP="0074111F">
      <w:pPr>
        <w:widowControl w:val="0"/>
        <w:tabs>
          <w:tab w:val="left" w:pos="993"/>
        </w:tabs>
        <w:autoSpaceDE w:val="0"/>
        <w:autoSpaceDN w:val="0"/>
        <w:spacing w:line="360" w:lineRule="auto"/>
        <w:ind w:left="0" w:right="282"/>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Informasi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Publik</w:t>
      </w:r>
      <w:proofErr w:type="spell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apabila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dibuka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diberikan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kepada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Pemohon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Informasi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Publik</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dapat</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menghambat</w:t>
      </w:r>
      <w:proofErr w:type="spellEnd"/>
      <w:r w:rsidRPr="0074111F">
        <w:rPr>
          <w:rFonts w:ascii="Bookman Old Style" w:eastAsia="Bookman Uralic" w:hAnsi="Bookman Old Style" w:cs="Bookman Uralic"/>
          <w:sz w:val="24"/>
          <w:szCs w:val="24"/>
          <w:lang w:val="en-US"/>
        </w:rPr>
        <w:t xml:space="preserve"> proses </w:t>
      </w:r>
      <w:proofErr w:type="spellStart"/>
      <w:r w:rsidRPr="0074111F">
        <w:rPr>
          <w:rFonts w:ascii="Bookman Old Style" w:eastAsia="Bookman Uralic" w:hAnsi="Bookman Old Style" w:cs="Bookman Uralic"/>
          <w:sz w:val="24"/>
          <w:szCs w:val="24"/>
          <w:lang w:val="en-US"/>
        </w:rPr>
        <w:t>penegakan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hukum</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yaitu</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informasi</w:t>
      </w:r>
      <w:proofErr w:type="spellEnd"/>
      <w:r w:rsidRPr="0074111F">
        <w:rPr>
          <w:rFonts w:ascii="Bookman Old Style" w:eastAsia="Bookman Uralic" w:hAnsi="Bookman Old Style" w:cs="Bookman Uralic"/>
          <w:sz w:val="24"/>
          <w:szCs w:val="24"/>
          <w:lang w:val="en-US"/>
        </w:rPr>
        <w:t xml:space="preserve"> yang</w:t>
      </w:r>
      <w:r w:rsidRPr="0074111F">
        <w:rPr>
          <w:rFonts w:ascii="Bookman Old Style" w:eastAsia="Bookman Uralic" w:hAnsi="Bookman Old Style" w:cs="Bookman Uralic"/>
          <w:spacing w:val="-6"/>
          <w:sz w:val="24"/>
          <w:szCs w:val="24"/>
          <w:lang w:val="en-US"/>
        </w:rPr>
        <w:t xml:space="preserve"> </w:t>
      </w:r>
      <w:proofErr w:type="spellStart"/>
      <w:r w:rsidRPr="0074111F">
        <w:rPr>
          <w:rFonts w:ascii="Bookman Old Style" w:eastAsia="Bookman Uralic" w:hAnsi="Bookman Old Style" w:cs="Bookman Uralic"/>
          <w:sz w:val="24"/>
          <w:szCs w:val="24"/>
          <w:lang w:val="en-US"/>
        </w:rPr>
        <w:t>dapat</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widowControl w:val="0"/>
        <w:numPr>
          <w:ilvl w:val="0"/>
          <w:numId w:val="27"/>
        </w:numPr>
        <w:tabs>
          <w:tab w:val="left" w:pos="993"/>
        </w:tabs>
        <w:autoSpaceDE w:val="0"/>
        <w:autoSpaceDN w:val="0"/>
        <w:spacing w:before="194" w:line="360" w:lineRule="auto"/>
        <w:ind w:left="993" w:right="284" w:hanging="426"/>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menghambat</w:t>
      </w:r>
      <w:proofErr w:type="spellEnd"/>
      <w:r w:rsidRPr="0074111F">
        <w:rPr>
          <w:rFonts w:ascii="Bookman Old Style" w:eastAsia="Bookman Uralic" w:hAnsi="Bookman Old Style" w:cs="Bookman Uralic"/>
          <w:sz w:val="24"/>
          <w:szCs w:val="24"/>
          <w:lang w:val="en-US"/>
        </w:rPr>
        <w:t xml:space="preserve"> proses </w:t>
      </w:r>
      <w:proofErr w:type="spellStart"/>
      <w:r w:rsidRPr="0074111F">
        <w:rPr>
          <w:rFonts w:ascii="Bookman Old Style" w:eastAsia="Bookman Uralic" w:hAnsi="Bookman Old Style" w:cs="Bookman Uralic"/>
          <w:sz w:val="24"/>
          <w:szCs w:val="24"/>
          <w:lang w:val="en-US"/>
        </w:rPr>
        <w:t>penyelidikan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penyidikan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suatu</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tindak</w:t>
      </w:r>
      <w:proofErr w:type="spellEnd"/>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pidana</w:t>
      </w:r>
      <w:proofErr w:type="spellEnd"/>
      <w:r w:rsidRPr="0074111F">
        <w:rPr>
          <w:rFonts w:ascii="Bookman Old Style" w:eastAsia="Bookman Uralic" w:hAnsi="Bookman Old Style" w:cs="Bookman Uralic"/>
          <w:sz w:val="24"/>
          <w:szCs w:val="24"/>
          <w:lang w:val="en-US"/>
        </w:rPr>
        <w:t>;</w:t>
      </w:r>
    </w:p>
    <w:p w:rsidR="000954F0" w:rsidRPr="006350EA" w:rsidRDefault="006C2408" w:rsidP="006350EA">
      <w:pPr>
        <w:widowControl w:val="0"/>
        <w:numPr>
          <w:ilvl w:val="0"/>
          <w:numId w:val="27"/>
        </w:numPr>
        <w:tabs>
          <w:tab w:val="left" w:pos="993"/>
        </w:tabs>
        <w:autoSpaceDE w:val="0"/>
        <w:autoSpaceDN w:val="0"/>
        <w:spacing w:before="83" w:line="360" w:lineRule="auto"/>
        <w:ind w:left="993" w:right="282" w:hanging="426"/>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mengungkapkan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identitas</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informan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pelapor</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saksi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w:t>
      </w:r>
      <w:proofErr w:type="spellStart"/>
      <w:r w:rsidRPr="0074111F">
        <w:rPr>
          <w:rFonts w:ascii="Bookman Old Style" w:eastAsia="Bookman Uralic" w:hAnsi="Bookman Old Style" w:cs="Bookman Uralic"/>
          <w:sz w:val="24"/>
          <w:szCs w:val="24"/>
          <w:lang w:val="en-US"/>
        </w:rPr>
        <w:t>atau</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korban</w:t>
      </w:r>
      <w:proofErr w:type="spell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mengetahui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adanya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tindak</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pidana</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widowControl w:val="0"/>
        <w:numPr>
          <w:ilvl w:val="0"/>
          <w:numId w:val="27"/>
        </w:numPr>
        <w:tabs>
          <w:tab w:val="left" w:pos="993"/>
        </w:tabs>
        <w:autoSpaceDE w:val="0"/>
        <w:autoSpaceDN w:val="0"/>
        <w:spacing w:before="75" w:line="360" w:lineRule="auto"/>
        <w:ind w:left="993" w:right="282" w:hanging="426"/>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mengungkapkan</w:t>
      </w:r>
      <w:proofErr w:type="spellEnd"/>
      <w:r w:rsidRPr="0074111F">
        <w:rPr>
          <w:rFonts w:ascii="Bookman Old Style" w:eastAsia="Bookman Uralic" w:hAnsi="Bookman Old Style" w:cs="Bookman Uralic"/>
          <w:sz w:val="24"/>
          <w:szCs w:val="24"/>
          <w:lang w:val="en-US"/>
        </w:rPr>
        <w:t xml:space="preserve"> data </w:t>
      </w:r>
      <w:proofErr w:type="spellStart"/>
      <w:r w:rsidRPr="0074111F">
        <w:rPr>
          <w:rFonts w:ascii="Bookman Old Style" w:eastAsia="Bookman Uralic" w:hAnsi="Bookman Old Style" w:cs="Bookman Uralic"/>
          <w:sz w:val="24"/>
          <w:szCs w:val="24"/>
          <w:lang w:val="en-US"/>
        </w:rPr>
        <w:t>intelijen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kriminal</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rencana-rencana</w:t>
      </w:r>
      <w:proofErr w:type="spell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berhubungan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dengan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pencegahan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penanganan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segala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bentuk</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kejahatan</w:t>
      </w:r>
      <w:proofErr w:type="spellEnd"/>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transnasional</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widowControl w:val="0"/>
        <w:numPr>
          <w:ilvl w:val="0"/>
          <w:numId w:val="27"/>
        </w:numPr>
        <w:tabs>
          <w:tab w:val="left" w:pos="993"/>
        </w:tabs>
        <w:autoSpaceDE w:val="0"/>
        <w:autoSpaceDN w:val="0"/>
        <w:spacing w:before="76" w:line="360" w:lineRule="auto"/>
        <w:ind w:left="993" w:right="284" w:hanging="426"/>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membahayakan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keselamatan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kehidupan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penegak</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hukum</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w:t>
      </w:r>
      <w:proofErr w:type="spellStart"/>
      <w:r w:rsidRPr="0074111F">
        <w:rPr>
          <w:rFonts w:ascii="Bookman Old Style" w:eastAsia="Bookman Uralic" w:hAnsi="Bookman Old Style" w:cs="Bookman Uralic"/>
          <w:sz w:val="24"/>
          <w:szCs w:val="24"/>
          <w:lang w:val="en-US"/>
        </w:rPr>
        <w:t>atau</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keluarganya</w:t>
      </w:r>
      <w:proofErr w:type="spellEnd"/>
      <w:r w:rsidRPr="0074111F">
        <w:rPr>
          <w:rFonts w:ascii="Bookman Old Style" w:eastAsia="Bookman Uralic" w:hAnsi="Bookman Old Style" w:cs="Bookman Uralic"/>
          <w:sz w:val="24"/>
          <w:szCs w:val="24"/>
          <w:lang w:val="en-US"/>
        </w:rPr>
        <w:t>;</w:t>
      </w:r>
      <w:r w:rsidRPr="0074111F">
        <w:rPr>
          <w:rFonts w:ascii="Bookman Old Style" w:eastAsia="Bookman Uralic" w:hAnsi="Bookman Old Style" w:cs="Bookman Uralic"/>
          <w:spacing w:val="-4"/>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w:t>
      </w:r>
      <w:proofErr w:type="spellStart"/>
      <w:r w:rsidRPr="0074111F">
        <w:rPr>
          <w:rFonts w:ascii="Bookman Old Style" w:eastAsia="Bookman Uralic" w:hAnsi="Bookman Old Style" w:cs="Bookman Uralic"/>
          <w:sz w:val="24"/>
          <w:szCs w:val="24"/>
          <w:lang w:val="en-US"/>
        </w:rPr>
        <w:t>atau</w:t>
      </w:r>
      <w:proofErr w:type="spellEnd"/>
    </w:p>
    <w:p w:rsidR="006C2408" w:rsidRPr="0074111F" w:rsidRDefault="006C2408" w:rsidP="0074111F">
      <w:pPr>
        <w:widowControl w:val="0"/>
        <w:numPr>
          <w:ilvl w:val="0"/>
          <w:numId w:val="27"/>
        </w:numPr>
        <w:tabs>
          <w:tab w:val="left" w:pos="993"/>
        </w:tabs>
        <w:autoSpaceDE w:val="0"/>
        <w:autoSpaceDN w:val="0"/>
        <w:spacing w:before="77" w:line="360" w:lineRule="auto"/>
        <w:ind w:left="993" w:right="282" w:hanging="426"/>
        <w:jc w:val="both"/>
        <w:rPr>
          <w:rFonts w:ascii="Bookman Old Style" w:eastAsia="Bookman Uralic" w:hAnsi="Bookman Old Style" w:cs="Bookman Uralic"/>
          <w:sz w:val="24"/>
          <w:szCs w:val="24"/>
          <w:lang w:val="en-US"/>
        </w:rPr>
      </w:pPr>
      <w:proofErr w:type="spellStart"/>
      <w:proofErr w:type="gramStart"/>
      <w:r w:rsidRPr="0074111F">
        <w:rPr>
          <w:rFonts w:ascii="Bookman Old Style" w:eastAsia="Bookman Uralic" w:hAnsi="Bookman Old Style" w:cs="Bookman Uralic"/>
          <w:sz w:val="24"/>
          <w:szCs w:val="24"/>
          <w:lang w:val="en-US"/>
        </w:rPr>
        <w:t>membahayakan</w:t>
      </w:r>
      <w:proofErr w:type="spellEnd"/>
      <w:proofErr w:type="gram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keamanan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peralatan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sarana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w:t>
      </w:r>
      <w:proofErr w:type="spellStart"/>
      <w:r w:rsidRPr="0074111F">
        <w:rPr>
          <w:rFonts w:ascii="Bookman Old Style" w:eastAsia="Bookman Uralic" w:hAnsi="Bookman Old Style" w:cs="Bookman Uralic"/>
          <w:sz w:val="24"/>
          <w:szCs w:val="24"/>
          <w:lang w:val="en-US"/>
        </w:rPr>
        <w:t>atau</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prasarana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penegak</w:t>
      </w:r>
      <w:proofErr w:type="spellEnd"/>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hukum</w:t>
      </w:r>
      <w:proofErr w:type="spellEnd"/>
      <w:r w:rsidRPr="0074111F">
        <w:rPr>
          <w:rFonts w:ascii="Bookman Old Style" w:eastAsia="Bookman Uralic" w:hAnsi="Bookman Old Style" w:cs="Bookman Uralic"/>
          <w:sz w:val="24"/>
          <w:szCs w:val="24"/>
          <w:lang w:val="en-US"/>
        </w:rPr>
        <w:t>.</w:t>
      </w:r>
    </w:p>
    <w:p w:rsidR="007F234A" w:rsidRPr="0074111F" w:rsidRDefault="007F234A" w:rsidP="0074111F">
      <w:pPr>
        <w:widowControl w:val="0"/>
        <w:tabs>
          <w:tab w:val="left" w:pos="993"/>
        </w:tabs>
        <w:autoSpaceDE w:val="0"/>
        <w:autoSpaceDN w:val="0"/>
        <w:spacing w:before="77" w:line="360" w:lineRule="auto"/>
        <w:ind w:left="993" w:right="282"/>
        <w:jc w:val="center"/>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b/>
          <w:sz w:val="24"/>
          <w:szCs w:val="24"/>
          <w:lang w:val="en-US"/>
        </w:rPr>
        <w:t>Pasal</w:t>
      </w:r>
      <w:proofErr w:type="spellEnd"/>
      <w:r w:rsidRPr="0074111F">
        <w:rPr>
          <w:rFonts w:ascii="Bookman Old Style" w:eastAsia="Bookman Uralic" w:hAnsi="Bookman Old Style" w:cs="Bookman Uralic"/>
          <w:b/>
          <w:sz w:val="24"/>
          <w:szCs w:val="24"/>
          <w:lang w:val="en-US"/>
        </w:rPr>
        <w:t xml:space="preserve"> 5</w:t>
      </w:r>
    </w:p>
    <w:p w:rsidR="006C2408" w:rsidRPr="0074111F" w:rsidRDefault="006C2408" w:rsidP="0074111F">
      <w:pPr>
        <w:widowControl w:val="0"/>
        <w:tabs>
          <w:tab w:val="left" w:pos="1134"/>
        </w:tabs>
        <w:autoSpaceDE w:val="0"/>
        <w:autoSpaceDN w:val="0"/>
        <w:spacing w:before="118" w:line="360" w:lineRule="auto"/>
        <w:ind w:left="0" w:right="282"/>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Informasi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Publik</w:t>
      </w:r>
      <w:proofErr w:type="spell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apabila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dibuka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diberikan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kepada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Pemohon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Informasi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Publik</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dapat</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mengganggu</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kepentingan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perlindungan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hak</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atas</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kekayaan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intelektual</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perlindungan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dari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persaingan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usaha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tidak</w:t>
      </w:r>
      <w:proofErr w:type="spellEnd"/>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sehat</w:t>
      </w:r>
      <w:proofErr w:type="spellEnd"/>
      <w:r w:rsidRPr="0074111F">
        <w:rPr>
          <w:rFonts w:ascii="Bookman Old Style" w:eastAsia="Bookman Uralic" w:hAnsi="Bookman Old Style" w:cs="Bookman Uralic"/>
          <w:sz w:val="24"/>
          <w:szCs w:val="24"/>
          <w:lang w:val="en-US"/>
        </w:rPr>
        <w:t>;</w:t>
      </w:r>
    </w:p>
    <w:p w:rsidR="006350EA" w:rsidRDefault="006350EA" w:rsidP="0074111F">
      <w:pPr>
        <w:widowControl w:val="0"/>
        <w:tabs>
          <w:tab w:val="left" w:pos="993"/>
        </w:tabs>
        <w:autoSpaceDE w:val="0"/>
        <w:autoSpaceDN w:val="0"/>
        <w:spacing w:before="77" w:line="360" w:lineRule="auto"/>
        <w:ind w:left="993" w:right="282"/>
        <w:jc w:val="center"/>
        <w:rPr>
          <w:rFonts w:ascii="Bookman Old Style" w:eastAsia="Bookman Uralic" w:hAnsi="Bookman Old Style" w:cs="Bookman Uralic"/>
          <w:b/>
          <w:sz w:val="24"/>
          <w:szCs w:val="24"/>
          <w:lang w:val="en-US"/>
        </w:rPr>
      </w:pPr>
    </w:p>
    <w:p w:rsidR="006350EA" w:rsidRDefault="006350EA" w:rsidP="0074111F">
      <w:pPr>
        <w:widowControl w:val="0"/>
        <w:tabs>
          <w:tab w:val="left" w:pos="993"/>
        </w:tabs>
        <w:autoSpaceDE w:val="0"/>
        <w:autoSpaceDN w:val="0"/>
        <w:spacing w:before="77" w:line="360" w:lineRule="auto"/>
        <w:ind w:left="993" w:right="282"/>
        <w:jc w:val="center"/>
        <w:rPr>
          <w:rFonts w:ascii="Bookman Old Style" w:eastAsia="Bookman Uralic" w:hAnsi="Bookman Old Style" w:cs="Bookman Uralic"/>
          <w:b/>
          <w:sz w:val="24"/>
          <w:szCs w:val="24"/>
          <w:lang w:val="en-US"/>
        </w:rPr>
      </w:pPr>
    </w:p>
    <w:p w:rsidR="006350EA" w:rsidRDefault="006350EA" w:rsidP="0074111F">
      <w:pPr>
        <w:widowControl w:val="0"/>
        <w:tabs>
          <w:tab w:val="left" w:pos="993"/>
        </w:tabs>
        <w:autoSpaceDE w:val="0"/>
        <w:autoSpaceDN w:val="0"/>
        <w:spacing w:before="77" w:line="360" w:lineRule="auto"/>
        <w:ind w:left="993" w:right="282"/>
        <w:jc w:val="center"/>
        <w:rPr>
          <w:rFonts w:ascii="Bookman Old Style" w:eastAsia="Bookman Uralic" w:hAnsi="Bookman Old Style" w:cs="Bookman Uralic"/>
          <w:b/>
          <w:sz w:val="24"/>
          <w:szCs w:val="24"/>
          <w:lang w:val="en-US"/>
        </w:rPr>
      </w:pPr>
    </w:p>
    <w:p w:rsidR="006350EA" w:rsidRDefault="006350EA" w:rsidP="0074111F">
      <w:pPr>
        <w:widowControl w:val="0"/>
        <w:tabs>
          <w:tab w:val="left" w:pos="993"/>
        </w:tabs>
        <w:autoSpaceDE w:val="0"/>
        <w:autoSpaceDN w:val="0"/>
        <w:spacing w:before="77" w:line="360" w:lineRule="auto"/>
        <w:ind w:left="993" w:right="282"/>
        <w:jc w:val="center"/>
        <w:rPr>
          <w:rFonts w:ascii="Bookman Old Style" w:eastAsia="Bookman Uralic" w:hAnsi="Bookman Old Style" w:cs="Bookman Uralic"/>
          <w:b/>
          <w:sz w:val="24"/>
          <w:szCs w:val="24"/>
          <w:lang w:val="en-US"/>
        </w:rPr>
      </w:pPr>
    </w:p>
    <w:p w:rsidR="006350EA" w:rsidRDefault="006350EA" w:rsidP="0074111F">
      <w:pPr>
        <w:widowControl w:val="0"/>
        <w:tabs>
          <w:tab w:val="left" w:pos="993"/>
        </w:tabs>
        <w:autoSpaceDE w:val="0"/>
        <w:autoSpaceDN w:val="0"/>
        <w:spacing w:before="77" w:line="360" w:lineRule="auto"/>
        <w:ind w:left="993" w:right="282"/>
        <w:jc w:val="center"/>
        <w:rPr>
          <w:rFonts w:ascii="Bookman Old Style" w:eastAsia="Bookman Uralic" w:hAnsi="Bookman Old Style" w:cs="Bookman Uralic"/>
          <w:b/>
          <w:sz w:val="24"/>
          <w:szCs w:val="24"/>
          <w:lang w:val="en-US"/>
        </w:rPr>
      </w:pPr>
    </w:p>
    <w:p w:rsidR="007F234A" w:rsidRPr="0074111F" w:rsidRDefault="007F234A" w:rsidP="0074111F">
      <w:pPr>
        <w:widowControl w:val="0"/>
        <w:tabs>
          <w:tab w:val="left" w:pos="993"/>
        </w:tabs>
        <w:autoSpaceDE w:val="0"/>
        <w:autoSpaceDN w:val="0"/>
        <w:spacing w:before="77" w:line="360" w:lineRule="auto"/>
        <w:ind w:left="993" w:right="282"/>
        <w:jc w:val="center"/>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b/>
          <w:sz w:val="24"/>
          <w:szCs w:val="24"/>
          <w:lang w:val="en-US"/>
        </w:rPr>
        <w:lastRenderedPageBreak/>
        <w:t>Pasal</w:t>
      </w:r>
      <w:proofErr w:type="spellEnd"/>
      <w:r w:rsidRPr="0074111F">
        <w:rPr>
          <w:rFonts w:ascii="Bookman Old Style" w:eastAsia="Bookman Uralic" w:hAnsi="Bookman Old Style" w:cs="Bookman Uralic"/>
          <w:b/>
          <w:sz w:val="24"/>
          <w:szCs w:val="24"/>
          <w:lang w:val="en-US"/>
        </w:rPr>
        <w:t xml:space="preserve"> 6</w:t>
      </w:r>
    </w:p>
    <w:p w:rsidR="006C2408" w:rsidRPr="0074111F" w:rsidRDefault="006C2408" w:rsidP="0074111F">
      <w:pPr>
        <w:widowControl w:val="0"/>
        <w:tabs>
          <w:tab w:val="left" w:pos="1134"/>
        </w:tabs>
        <w:autoSpaceDE w:val="0"/>
        <w:autoSpaceDN w:val="0"/>
        <w:spacing w:before="115" w:line="360" w:lineRule="auto"/>
        <w:ind w:left="0" w:right="282"/>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Informasi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Publik</w:t>
      </w:r>
      <w:proofErr w:type="spell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apabila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dibuka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diberikan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kepada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Pemohon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Informasi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Publik</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dapat</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membahayakan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pertahanan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keamanan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negara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yaitu</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widowControl w:val="0"/>
        <w:numPr>
          <w:ilvl w:val="1"/>
          <w:numId w:val="28"/>
        </w:numPr>
        <w:tabs>
          <w:tab w:val="left" w:pos="851"/>
        </w:tabs>
        <w:autoSpaceDE w:val="0"/>
        <w:autoSpaceDN w:val="0"/>
        <w:spacing w:before="116" w:line="360" w:lineRule="auto"/>
        <w:ind w:left="851" w:right="282" w:hanging="425"/>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informasi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tentang</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strategi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intelijen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operasi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taktik</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teknik</w:t>
      </w:r>
      <w:proofErr w:type="spell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berkaitan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dengan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penyelenggaraan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sistem</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pertahanan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keamanan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negara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meliputi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tahap</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perencanaan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pelaksanaan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pengakhiran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atau</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evaluasi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dalam</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kaitan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dengan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ancaman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dari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dalam</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luar</w:t>
      </w:r>
      <w:proofErr w:type="spellEnd"/>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negeri</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widowControl w:val="0"/>
        <w:numPr>
          <w:ilvl w:val="1"/>
          <w:numId w:val="28"/>
        </w:numPr>
        <w:autoSpaceDE w:val="0"/>
        <w:autoSpaceDN w:val="0"/>
        <w:spacing w:before="69" w:line="360" w:lineRule="auto"/>
        <w:ind w:left="851" w:right="282" w:hanging="425"/>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dokumen</w:t>
      </w:r>
      <w:proofErr w:type="spell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memuat</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tentang</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strategi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intelijen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operasi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teknik</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taktik</w:t>
      </w:r>
      <w:proofErr w:type="spell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berkaitan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dengan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penyelenggaraan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sistem</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pertahanan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keamanan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negara</w:t>
      </w:r>
      <w:proofErr w:type="spell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meliputi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tahap</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perencanaan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pelaksanaan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pengakhiran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atau</w:t>
      </w:r>
      <w:proofErr w:type="spellEnd"/>
      <w:r w:rsidRPr="0074111F">
        <w:rPr>
          <w:rFonts w:ascii="Bookman Old Style" w:eastAsia="Bookman Uralic" w:hAnsi="Bookman Old Style" w:cs="Bookman Uralic"/>
          <w:spacing w:val="-2"/>
          <w:sz w:val="24"/>
          <w:szCs w:val="24"/>
          <w:lang w:val="en-US"/>
        </w:rPr>
        <w:t xml:space="preserve"> </w:t>
      </w:r>
      <w:proofErr w:type="spellStart"/>
      <w:r w:rsidRPr="0074111F">
        <w:rPr>
          <w:rFonts w:ascii="Bookman Old Style" w:eastAsia="Bookman Uralic" w:hAnsi="Bookman Old Style" w:cs="Bookman Uralic"/>
          <w:sz w:val="24"/>
          <w:szCs w:val="24"/>
          <w:lang w:val="en-US"/>
        </w:rPr>
        <w:t>evaluasi</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widowControl w:val="0"/>
        <w:numPr>
          <w:ilvl w:val="1"/>
          <w:numId w:val="28"/>
        </w:numPr>
        <w:autoSpaceDE w:val="0"/>
        <w:autoSpaceDN w:val="0"/>
        <w:spacing w:before="69" w:line="360" w:lineRule="auto"/>
        <w:ind w:left="851" w:right="281" w:hanging="425"/>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jumlah</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komposisi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disposisi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atau</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dislokasi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kekuatan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kemampuan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dalam</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penyelenggaraan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sistem</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pertahanan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keamanan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negara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serta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rencana</w:t>
      </w:r>
      <w:proofErr w:type="spellEnd"/>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pengembangannya</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widowControl w:val="0"/>
        <w:numPr>
          <w:ilvl w:val="1"/>
          <w:numId w:val="28"/>
        </w:numPr>
        <w:autoSpaceDE w:val="0"/>
        <w:autoSpaceDN w:val="0"/>
        <w:spacing w:before="54" w:line="360" w:lineRule="auto"/>
        <w:ind w:left="851" w:right="284" w:hanging="425"/>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gambar</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data </w:t>
      </w:r>
      <w:proofErr w:type="spellStart"/>
      <w:r w:rsidRPr="0074111F">
        <w:rPr>
          <w:rFonts w:ascii="Bookman Old Style" w:eastAsia="Bookman Uralic" w:hAnsi="Bookman Old Style" w:cs="Bookman Uralic"/>
          <w:sz w:val="24"/>
          <w:szCs w:val="24"/>
          <w:lang w:val="en-US"/>
        </w:rPr>
        <w:t>tentang</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situasi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keadaan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pangkalan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w:t>
      </w:r>
      <w:proofErr w:type="spellStart"/>
      <w:r w:rsidRPr="0074111F">
        <w:rPr>
          <w:rFonts w:ascii="Bookman Old Style" w:eastAsia="Bookman Uralic" w:hAnsi="Bookman Old Style" w:cs="Bookman Uralic"/>
          <w:sz w:val="24"/>
          <w:szCs w:val="24"/>
          <w:lang w:val="en-US"/>
        </w:rPr>
        <w:t>atau</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instalasi</w:t>
      </w:r>
      <w:proofErr w:type="spellEnd"/>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militer</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widowControl w:val="0"/>
        <w:numPr>
          <w:ilvl w:val="0"/>
          <w:numId w:val="26"/>
        </w:numPr>
        <w:autoSpaceDE w:val="0"/>
        <w:autoSpaceDN w:val="0"/>
        <w:spacing w:before="194" w:line="360" w:lineRule="auto"/>
        <w:ind w:left="851" w:right="281" w:hanging="425"/>
        <w:jc w:val="both"/>
        <w:rPr>
          <w:rFonts w:ascii="Bookman Old Style" w:eastAsia="Bookman Uralic" w:hAnsi="Bookman Old Style" w:cs="Bookman Uralic"/>
          <w:sz w:val="24"/>
          <w:szCs w:val="24"/>
          <w:lang w:val="en-US"/>
        </w:rPr>
      </w:pPr>
      <w:r w:rsidRPr="0074111F">
        <w:rPr>
          <w:rFonts w:ascii="Bookman Old Style" w:eastAsia="Bookman Uralic" w:hAnsi="Bookman Old Style" w:cs="Bookman Uralic"/>
          <w:sz w:val="24"/>
          <w:szCs w:val="24"/>
          <w:lang w:val="en-US"/>
        </w:rPr>
        <w:t xml:space="preserve">data </w:t>
      </w:r>
      <w:proofErr w:type="spellStart"/>
      <w:r w:rsidRPr="0074111F">
        <w:rPr>
          <w:rFonts w:ascii="Bookman Old Style" w:eastAsia="Bookman Uralic" w:hAnsi="Bookman Old Style" w:cs="Bookman Uralic"/>
          <w:sz w:val="24"/>
          <w:szCs w:val="24"/>
          <w:lang w:val="en-US"/>
        </w:rPr>
        <w:t>perkiraan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kemampuan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militer</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pertahanan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negara</w:t>
      </w:r>
      <w:proofErr w:type="spellEnd"/>
      <w:r w:rsidRPr="0074111F">
        <w:rPr>
          <w:rFonts w:ascii="Bookman Old Style" w:eastAsia="Bookman Uralic" w:hAnsi="Bookman Old Style" w:cs="Bookman Uralic"/>
          <w:sz w:val="24"/>
          <w:szCs w:val="24"/>
          <w:lang w:val="en-US"/>
        </w:rPr>
        <w:t xml:space="preserve"> lain </w:t>
      </w:r>
      <w:proofErr w:type="spellStart"/>
      <w:r w:rsidRPr="0074111F">
        <w:rPr>
          <w:rFonts w:ascii="Bookman Old Style" w:eastAsia="Bookman Uralic" w:hAnsi="Bookman Old Style" w:cs="Bookman Uralic"/>
          <w:sz w:val="24"/>
          <w:szCs w:val="24"/>
          <w:lang w:val="en-US"/>
        </w:rPr>
        <w:t>terbatas</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pada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segala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tindakan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w:t>
      </w:r>
      <w:proofErr w:type="spellStart"/>
      <w:r w:rsidRPr="0074111F">
        <w:rPr>
          <w:rFonts w:ascii="Bookman Old Style" w:eastAsia="Bookman Uralic" w:hAnsi="Bookman Old Style" w:cs="Bookman Uralic"/>
          <w:sz w:val="24"/>
          <w:szCs w:val="24"/>
          <w:lang w:val="en-US"/>
        </w:rPr>
        <w:t>atau</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indikasi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negara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tersebut</w:t>
      </w:r>
      <w:proofErr w:type="spell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dapat</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membahayakan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kedaulatan</w:t>
      </w:r>
      <w:proofErr w:type="spellEnd"/>
      <w:r w:rsidRPr="0074111F">
        <w:rPr>
          <w:rFonts w:ascii="Bookman Old Style" w:eastAsia="Bookman Uralic" w:hAnsi="Bookman Old Style" w:cs="Bookman Uralic"/>
          <w:sz w:val="24"/>
          <w:szCs w:val="24"/>
          <w:lang w:val="en-US"/>
        </w:rPr>
        <w:t xml:space="preserve"> Negara </w:t>
      </w:r>
      <w:proofErr w:type="spellStart"/>
      <w:r w:rsidRPr="0074111F">
        <w:rPr>
          <w:rFonts w:ascii="Bookman Old Style" w:eastAsia="Bookman Uralic" w:hAnsi="Bookman Old Style" w:cs="Bookman Uralic"/>
          <w:sz w:val="24"/>
          <w:szCs w:val="24"/>
          <w:lang w:val="en-US"/>
        </w:rPr>
        <w:t>Kesatuan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Republik</w:t>
      </w:r>
      <w:proofErr w:type="spellEnd"/>
      <w:r w:rsidRPr="0074111F">
        <w:rPr>
          <w:rFonts w:ascii="Bookman Old Style" w:eastAsia="Bookman Uralic" w:hAnsi="Bookman Old Style" w:cs="Bookman Uralic"/>
          <w:sz w:val="24"/>
          <w:szCs w:val="24"/>
          <w:lang w:val="en-US"/>
        </w:rPr>
        <w:t xml:space="preserve"> Indonesia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w:t>
      </w:r>
      <w:proofErr w:type="spellStart"/>
      <w:r w:rsidRPr="0074111F">
        <w:rPr>
          <w:rFonts w:ascii="Bookman Old Style" w:eastAsia="Bookman Uralic" w:hAnsi="Bookman Old Style" w:cs="Bookman Uralic"/>
          <w:sz w:val="24"/>
          <w:szCs w:val="24"/>
          <w:lang w:val="en-US"/>
        </w:rPr>
        <w:t>atau</w:t>
      </w:r>
      <w:proofErr w:type="spellEnd"/>
      <w:r w:rsidRPr="0074111F">
        <w:rPr>
          <w:rFonts w:ascii="Bookman Old Style" w:eastAsia="Bookman Uralic" w:hAnsi="Bookman Old Style" w:cs="Bookman Uralic"/>
          <w:sz w:val="24"/>
          <w:szCs w:val="24"/>
          <w:lang w:val="en-US"/>
        </w:rPr>
        <w:t xml:space="preserve"> data </w:t>
      </w:r>
      <w:proofErr w:type="spellStart"/>
      <w:r w:rsidRPr="0074111F">
        <w:rPr>
          <w:rFonts w:ascii="Bookman Old Style" w:eastAsia="Bookman Uralic" w:hAnsi="Bookman Old Style" w:cs="Bookman Uralic"/>
          <w:sz w:val="24"/>
          <w:szCs w:val="24"/>
          <w:lang w:val="en-US"/>
        </w:rPr>
        <w:t>terkait</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kerjasama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militer</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dengan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negara</w:t>
      </w:r>
      <w:proofErr w:type="spellEnd"/>
      <w:r w:rsidRPr="0074111F">
        <w:rPr>
          <w:rFonts w:ascii="Bookman Old Style" w:eastAsia="Bookman Uralic" w:hAnsi="Bookman Old Style" w:cs="Bookman Uralic"/>
          <w:sz w:val="24"/>
          <w:szCs w:val="24"/>
          <w:lang w:val="en-US"/>
        </w:rPr>
        <w:t xml:space="preserve"> lain yang </w:t>
      </w:r>
      <w:proofErr w:type="spellStart"/>
      <w:r w:rsidRPr="0074111F">
        <w:rPr>
          <w:rFonts w:ascii="Bookman Old Style" w:eastAsia="Bookman Uralic" w:hAnsi="Bookman Old Style" w:cs="Bookman Uralic"/>
          <w:sz w:val="24"/>
          <w:szCs w:val="24"/>
          <w:lang w:val="en-US"/>
        </w:rPr>
        <w:t>disepakati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dalam</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perjanjian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tersebut</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sebagai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rahasia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atau</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sangat</w:t>
      </w:r>
      <w:proofErr w:type="spellEnd"/>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rahasia</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widowControl w:val="0"/>
        <w:numPr>
          <w:ilvl w:val="0"/>
          <w:numId w:val="26"/>
        </w:numPr>
        <w:autoSpaceDE w:val="0"/>
        <w:autoSpaceDN w:val="0"/>
        <w:spacing w:line="360" w:lineRule="auto"/>
        <w:ind w:left="851" w:hanging="425"/>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sistem</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persandian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negara</w:t>
      </w:r>
      <w:proofErr w:type="spellEnd"/>
      <w:r w:rsidRPr="0074111F">
        <w:rPr>
          <w:rFonts w:ascii="Bookman Old Style" w:eastAsia="Bookman Uralic" w:hAnsi="Bookman Old Style" w:cs="Bookman Uralic"/>
          <w:sz w:val="24"/>
          <w:szCs w:val="24"/>
          <w:lang w:val="en-US"/>
        </w:rPr>
        <w:t>;</w:t>
      </w:r>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w:t>
      </w:r>
      <w:proofErr w:type="spellStart"/>
      <w:r w:rsidRPr="0074111F">
        <w:rPr>
          <w:rFonts w:ascii="Bookman Old Style" w:eastAsia="Bookman Uralic" w:hAnsi="Bookman Old Style" w:cs="Bookman Uralic"/>
          <w:sz w:val="24"/>
          <w:szCs w:val="24"/>
          <w:lang w:val="en-US"/>
        </w:rPr>
        <w:t>atau</w:t>
      </w:r>
      <w:proofErr w:type="spellEnd"/>
    </w:p>
    <w:p w:rsidR="00835594" w:rsidRPr="006350EA" w:rsidRDefault="006C2408" w:rsidP="006350EA">
      <w:pPr>
        <w:widowControl w:val="0"/>
        <w:numPr>
          <w:ilvl w:val="0"/>
          <w:numId w:val="26"/>
        </w:numPr>
        <w:autoSpaceDE w:val="0"/>
        <w:autoSpaceDN w:val="0"/>
        <w:spacing w:line="360" w:lineRule="auto"/>
        <w:ind w:left="851" w:hanging="425"/>
        <w:jc w:val="both"/>
        <w:rPr>
          <w:rFonts w:ascii="Bookman Old Style" w:eastAsia="Bookman Uralic" w:hAnsi="Bookman Old Style" w:cs="Bookman Uralic"/>
          <w:sz w:val="24"/>
          <w:szCs w:val="24"/>
          <w:lang w:val="en-US"/>
        </w:rPr>
      </w:pPr>
      <w:proofErr w:type="spellStart"/>
      <w:proofErr w:type="gramStart"/>
      <w:r w:rsidRPr="0074111F">
        <w:rPr>
          <w:rFonts w:ascii="Bookman Old Style" w:eastAsia="Bookman Uralic" w:hAnsi="Bookman Old Style" w:cs="Bookman Uralic"/>
          <w:sz w:val="24"/>
          <w:szCs w:val="24"/>
          <w:lang w:val="en-US"/>
        </w:rPr>
        <w:t>sistem</w:t>
      </w:r>
      <w:proofErr w:type="spellEnd"/>
      <w:proofErr w:type="gram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intelijen</w:t>
      </w:r>
      <w:proofErr w:type="spellEnd"/>
      <w:r w:rsidRPr="0074111F">
        <w:rPr>
          <w:rFonts w:ascii="Bookman Old Style" w:eastAsia="Bookman Uralic" w:hAnsi="Bookman Old Style" w:cs="Bookman Uralic"/>
          <w:spacing w:val="-1"/>
          <w:sz w:val="24"/>
          <w:szCs w:val="24"/>
          <w:lang w:val="en-US"/>
        </w:rPr>
        <w:t xml:space="preserve"> </w:t>
      </w:r>
      <w:r w:rsidR="006350EA">
        <w:rPr>
          <w:rFonts w:ascii="Bookman Old Style" w:eastAsia="Bookman Uralic" w:hAnsi="Bookman Old Style" w:cs="Bookman Uralic"/>
          <w:sz w:val="24"/>
          <w:szCs w:val="24"/>
          <w:lang w:val="en-US"/>
        </w:rPr>
        <w:t>Negara.</w:t>
      </w:r>
    </w:p>
    <w:p w:rsidR="00835594" w:rsidRPr="0074111F" w:rsidRDefault="00835594" w:rsidP="006350EA">
      <w:pPr>
        <w:widowControl w:val="0"/>
        <w:tabs>
          <w:tab w:val="left" w:pos="993"/>
        </w:tabs>
        <w:autoSpaceDE w:val="0"/>
        <w:autoSpaceDN w:val="0"/>
        <w:spacing w:before="77" w:line="360" w:lineRule="auto"/>
        <w:ind w:left="993" w:right="282"/>
        <w:jc w:val="center"/>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b/>
          <w:sz w:val="24"/>
          <w:szCs w:val="24"/>
          <w:lang w:val="en-US"/>
        </w:rPr>
        <w:t>Pasal</w:t>
      </w:r>
      <w:proofErr w:type="spellEnd"/>
      <w:r w:rsidRPr="0074111F">
        <w:rPr>
          <w:rFonts w:ascii="Bookman Old Style" w:eastAsia="Bookman Uralic" w:hAnsi="Bookman Old Style" w:cs="Bookman Uralic"/>
          <w:b/>
          <w:sz w:val="24"/>
          <w:szCs w:val="24"/>
          <w:lang w:val="en-US"/>
        </w:rPr>
        <w:t xml:space="preserve"> 7</w:t>
      </w:r>
    </w:p>
    <w:p w:rsidR="000954F0" w:rsidRPr="006350EA" w:rsidRDefault="006C2408" w:rsidP="006350EA">
      <w:pPr>
        <w:widowControl w:val="0"/>
        <w:tabs>
          <w:tab w:val="left" w:pos="1418"/>
        </w:tabs>
        <w:autoSpaceDE w:val="0"/>
        <w:autoSpaceDN w:val="0"/>
        <w:spacing w:before="63" w:line="360" w:lineRule="auto"/>
        <w:ind w:left="0" w:right="282"/>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Informasi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Publik</w:t>
      </w:r>
      <w:proofErr w:type="spell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apabila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dibuka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diberikan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kepada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Pemohon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Informasi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Publik</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dapat</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mengungkapkan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kekayaan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alam</w:t>
      </w:r>
      <w:proofErr w:type="spellEnd"/>
      <w:r w:rsidRPr="0074111F">
        <w:rPr>
          <w:rFonts w:ascii="Bookman Old Style" w:eastAsia="Bookman Uralic" w:hAnsi="Bookman Old Style" w:cs="Bookman Uralic"/>
          <w:spacing w:val="-1"/>
          <w:sz w:val="24"/>
          <w:szCs w:val="24"/>
          <w:lang w:val="en-US"/>
        </w:rPr>
        <w:t xml:space="preserve"> </w:t>
      </w:r>
      <w:r w:rsidRPr="0074111F">
        <w:rPr>
          <w:rFonts w:ascii="Bookman Old Style" w:eastAsia="Bookman Uralic" w:hAnsi="Bookman Old Style" w:cs="Bookman Uralic"/>
          <w:sz w:val="24"/>
          <w:szCs w:val="24"/>
          <w:lang w:val="en-US"/>
        </w:rPr>
        <w:t>Indonesia;</w:t>
      </w:r>
    </w:p>
    <w:p w:rsidR="00835594" w:rsidRPr="0074111F" w:rsidRDefault="00835594" w:rsidP="0074111F">
      <w:pPr>
        <w:widowControl w:val="0"/>
        <w:tabs>
          <w:tab w:val="left" w:pos="993"/>
        </w:tabs>
        <w:autoSpaceDE w:val="0"/>
        <w:autoSpaceDN w:val="0"/>
        <w:spacing w:before="77" w:line="360" w:lineRule="auto"/>
        <w:ind w:left="993" w:right="282"/>
        <w:jc w:val="center"/>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b/>
          <w:sz w:val="24"/>
          <w:szCs w:val="24"/>
          <w:lang w:val="en-US"/>
        </w:rPr>
        <w:t>Pasal</w:t>
      </w:r>
      <w:proofErr w:type="spellEnd"/>
      <w:r w:rsidRPr="0074111F">
        <w:rPr>
          <w:rFonts w:ascii="Bookman Old Style" w:eastAsia="Bookman Uralic" w:hAnsi="Bookman Old Style" w:cs="Bookman Uralic"/>
          <w:b/>
          <w:sz w:val="24"/>
          <w:szCs w:val="24"/>
          <w:lang w:val="en-US"/>
        </w:rPr>
        <w:t xml:space="preserve"> 8</w:t>
      </w:r>
    </w:p>
    <w:p w:rsidR="006C2408" w:rsidRPr="0074111F" w:rsidRDefault="006C2408" w:rsidP="0074111F">
      <w:pPr>
        <w:widowControl w:val="0"/>
        <w:tabs>
          <w:tab w:val="left" w:pos="1418"/>
        </w:tabs>
        <w:autoSpaceDE w:val="0"/>
        <w:autoSpaceDN w:val="0"/>
        <w:spacing w:before="65" w:line="360" w:lineRule="auto"/>
        <w:ind w:left="0" w:right="282"/>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Informasi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Publik</w:t>
      </w:r>
      <w:proofErr w:type="spell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apabila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dibuka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diberikan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kepada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Pemohon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Informasi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Publik</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dapat</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merugikan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ketahanan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ekonomi</w:t>
      </w:r>
      <w:proofErr w:type="spellEnd"/>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nasional</w:t>
      </w:r>
      <w:proofErr w:type="spellEnd"/>
      <w:r w:rsidRPr="0074111F">
        <w:rPr>
          <w:rFonts w:ascii="Bookman Old Style" w:eastAsia="Bookman Uralic" w:hAnsi="Bookman Old Style" w:cs="Bookman Uralic"/>
          <w:sz w:val="24"/>
          <w:szCs w:val="24"/>
          <w:lang w:val="en-US"/>
        </w:rPr>
        <w:t>:</w:t>
      </w:r>
    </w:p>
    <w:p w:rsidR="006C2408" w:rsidRDefault="006C2408" w:rsidP="0074111F">
      <w:pPr>
        <w:widowControl w:val="0"/>
        <w:numPr>
          <w:ilvl w:val="0"/>
          <w:numId w:val="29"/>
        </w:numPr>
        <w:tabs>
          <w:tab w:val="left" w:pos="1985"/>
        </w:tabs>
        <w:autoSpaceDE w:val="0"/>
        <w:autoSpaceDN w:val="0"/>
        <w:spacing w:before="65" w:line="360" w:lineRule="auto"/>
        <w:ind w:left="851" w:right="281" w:hanging="425"/>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rencana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awal</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pembelian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penjualan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mata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uang</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nasional</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atau</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asing</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saham</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aset</w:t>
      </w:r>
      <w:proofErr w:type="spellEnd"/>
      <w:r w:rsidRPr="0074111F">
        <w:rPr>
          <w:rFonts w:ascii="Bookman Old Style" w:eastAsia="Bookman Uralic" w:hAnsi="Bookman Old Style" w:cs="Bookman Uralic"/>
          <w:sz w:val="24"/>
          <w:szCs w:val="24"/>
          <w:lang w:val="en-US"/>
        </w:rPr>
        <w:t xml:space="preserve"> vital </w:t>
      </w:r>
      <w:proofErr w:type="spellStart"/>
      <w:r w:rsidRPr="0074111F">
        <w:rPr>
          <w:rFonts w:ascii="Bookman Old Style" w:eastAsia="Bookman Uralic" w:hAnsi="Bookman Old Style" w:cs="Bookman Uralic"/>
          <w:sz w:val="24"/>
          <w:szCs w:val="24"/>
          <w:lang w:val="en-US"/>
        </w:rPr>
        <w:t>milik</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negara</w:t>
      </w:r>
      <w:proofErr w:type="spellEnd"/>
      <w:r w:rsidRPr="0074111F">
        <w:rPr>
          <w:rFonts w:ascii="Bookman Old Style" w:eastAsia="Bookman Uralic" w:hAnsi="Bookman Old Style" w:cs="Bookman Uralic"/>
          <w:sz w:val="24"/>
          <w:szCs w:val="24"/>
          <w:lang w:val="en-US"/>
        </w:rPr>
        <w:t>;</w:t>
      </w:r>
    </w:p>
    <w:p w:rsidR="006350EA" w:rsidRDefault="006350EA" w:rsidP="006350EA">
      <w:pPr>
        <w:widowControl w:val="0"/>
        <w:tabs>
          <w:tab w:val="left" w:pos="1985"/>
        </w:tabs>
        <w:autoSpaceDE w:val="0"/>
        <w:autoSpaceDN w:val="0"/>
        <w:spacing w:before="65" w:line="360" w:lineRule="auto"/>
        <w:ind w:right="281"/>
        <w:rPr>
          <w:rFonts w:ascii="Bookman Old Style" w:eastAsia="Bookman Uralic" w:hAnsi="Bookman Old Style" w:cs="Bookman Uralic"/>
          <w:sz w:val="24"/>
          <w:szCs w:val="24"/>
          <w:lang w:val="en-US"/>
        </w:rPr>
      </w:pPr>
    </w:p>
    <w:p w:rsidR="006350EA" w:rsidRPr="0074111F" w:rsidRDefault="006350EA" w:rsidP="006350EA">
      <w:pPr>
        <w:widowControl w:val="0"/>
        <w:tabs>
          <w:tab w:val="left" w:pos="1985"/>
        </w:tabs>
        <w:autoSpaceDE w:val="0"/>
        <w:autoSpaceDN w:val="0"/>
        <w:spacing w:before="65" w:line="360" w:lineRule="auto"/>
        <w:ind w:right="281"/>
        <w:rPr>
          <w:rFonts w:ascii="Bookman Old Style" w:eastAsia="Bookman Uralic" w:hAnsi="Bookman Old Style" w:cs="Bookman Uralic"/>
          <w:sz w:val="24"/>
          <w:szCs w:val="24"/>
          <w:lang w:val="en-US"/>
        </w:rPr>
      </w:pPr>
    </w:p>
    <w:p w:rsidR="006C2408" w:rsidRPr="0074111F" w:rsidRDefault="006C2408" w:rsidP="0074111F">
      <w:pPr>
        <w:widowControl w:val="0"/>
        <w:numPr>
          <w:ilvl w:val="0"/>
          <w:numId w:val="29"/>
        </w:numPr>
        <w:tabs>
          <w:tab w:val="left" w:pos="1985"/>
        </w:tabs>
        <w:autoSpaceDE w:val="0"/>
        <w:autoSpaceDN w:val="0"/>
        <w:spacing w:before="37" w:line="360" w:lineRule="auto"/>
        <w:ind w:left="851" w:right="282" w:hanging="425"/>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lastRenderedPageBreak/>
        <w:t>rencana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awal</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perubahan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nilai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tukar</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suku</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bunga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model </w:t>
      </w:r>
      <w:proofErr w:type="spellStart"/>
      <w:r w:rsidRPr="0074111F">
        <w:rPr>
          <w:rFonts w:ascii="Bookman Old Style" w:eastAsia="Bookman Uralic" w:hAnsi="Bookman Old Style" w:cs="Bookman Uralic"/>
          <w:sz w:val="24"/>
          <w:szCs w:val="24"/>
          <w:lang w:val="en-US"/>
        </w:rPr>
        <w:t>operasi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institusi</w:t>
      </w:r>
      <w:proofErr w:type="spellEnd"/>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keuangan</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widowControl w:val="0"/>
        <w:numPr>
          <w:ilvl w:val="0"/>
          <w:numId w:val="29"/>
        </w:numPr>
        <w:tabs>
          <w:tab w:val="left" w:pos="1985"/>
        </w:tabs>
        <w:autoSpaceDE w:val="0"/>
        <w:autoSpaceDN w:val="0"/>
        <w:spacing w:before="42" w:line="360" w:lineRule="auto"/>
        <w:ind w:left="851" w:right="284" w:hanging="425"/>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rencana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awal</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perubahan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suku</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bunga</w:t>
      </w:r>
      <w:proofErr w:type="spellEnd"/>
      <w:r w:rsidRPr="0074111F">
        <w:rPr>
          <w:rFonts w:ascii="Bookman Old Style" w:eastAsia="Bookman Uralic" w:hAnsi="Bookman Old Style" w:cs="Bookman Uralic"/>
          <w:sz w:val="24"/>
          <w:szCs w:val="24"/>
          <w:lang w:val="en-US"/>
        </w:rPr>
        <w:t xml:space="preserve"> bank, </w:t>
      </w:r>
      <w:proofErr w:type="spellStart"/>
      <w:r w:rsidRPr="0074111F">
        <w:rPr>
          <w:rFonts w:ascii="Bookman Old Style" w:eastAsia="Bookman Uralic" w:hAnsi="Bookman Old Style" w:cs="Bookman Uralic"/>
          <w:sz w:val="24"/>
          <w:szCs w:val="24"/>
          <w:lang w:val="en-US"/>
        </w:rPr>
        <w:t>pinjaman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pemerintah</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perubahan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pajak</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tarif</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atau</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pendapatan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negara</w:t>
      </w:r>
      <w:proofErr w:type="spellEnd"/>
      <w:r w:rsidRPr="0074111F">
        <w:rPr>
          <w:rFonts w:ascii="Bookman Old Style" w:eastAsia="Bookman Uralic" w:hAnsi="Bookman Old Style" w:cs="Bookman Uralic"/>
          <w:sz w:val="24"/>
          <w:szCs w:val="24"/>
          <w:lang w:val="en-US"/>
        </w:rPr>
        <w:t>/</w:t>
      </w:r>
      <w:proofErr w:type="spellStart"/>
      <w:r w:rsidRPr="0074111F">
        <w:rPr>
          <w:rFonts w:ascii="Bookman Old Style" w:eastAsia="Bookman Uralic" w:hAnsi="Bookman Old Style" w:cs="Bookman Uralic"/>
          <w:sz w:val="24"/>
          <w:szCs w:val="24"/>
          <w:lang w:val="en-US"/>
        </w:rPr>
        <w:t>daerah</w:t>
      </w:r>
      <w:proofErr w:type="spellEnd"/>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lainnya</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widowControl w:val="0"/>
        <w:numPr>
          <w:ilvl w:val="0"/>
          <w:numId w:val="29"/>
        </w:numPr>
        <w:tabs>
          <w:tab w:val="left" w:pos="1985"/>
        </w:tabs>
        <w:autoSpaceDE w:val="0"/>
        <w:autoSpaceDN w:val="0"/>
        <w:spacing w:before="37" w:line="360" w:lineRule="auto"/>
        <w:ind w:left="851" w:right="282" w:hanging="425"/>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rencana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awal</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penjualan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atau</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pembelian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tanah</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atau</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properti</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widowControl w:val="0"/>
        <w:numPr>
          <w:ilvl w:val="0"/>
          <w:numId w:val="29"/>
        </w:numPr>
        <w:tabs>
          <w:tab w:val="left" w:pos="1985"/>
        </w:tabs>
        <w:autoSpaceDE w:val="0"/>
        <w:autoSpaceDN w:val="0"/>
        <w:spacing w:before="42" w:line="360" w:lineRule="auto"/>
        <w:ind w:left="851" w:hanging="425"/>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rencana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awal</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investasi</w:t>
      </w:r>
      <w:proofErr w:type="spellEnd"/>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asing</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widowControl w:val="0"/>
        <w:numPr>
          <w:ilvl w:val="0"/>
          <w:numId w:val="29"/>
        </w:numPr>
        <w:tabs>
          <w:tab w:val="left" w:pos="1985"/>
        </w:tabs>
        <w:autoSpaceDE w:val="0"/>
        <w:autoSpaceDN w:val="0"/>
        <w:spacing w:before="42" w:line="360" w:lineRule="auto"/>
        <w:ind w:left="851" w:right="284" w:hanging="425"/>
        <w:jc w:val="both"/>
        <w:rPr>
          <w:rFonts w:ascii="Bookman Old Style" w:eastAsia="Bookman Uralic" w:hAnsi="Bookman Old Style" w:cs="Bookman Uralic"/>
          <w:sz w:val="24"/>
          <w:szCs w:val="24"/>
          <w:lang w:val="en-US"/>
        </w:rPr>
      </w:pPr>
      <w:r w:rsidRPr="0074111F">
        <w:rPr>
          <w:rFonts w:ascii="Bookman Old Style" w:eastAsia="Bookman Uralic" w:hAnsi="Bookman Old Style" w:cs="Bookman Uralic"/>
          <w:sz w:val="24"/>
          <w:szCs w:val="24"/>
          <w:lang w:val="en-US"/>
        </w:rPr>
        <w:t xml:space="preserve">proses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hasil</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pengawasan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perbankan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asuransi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atau</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lembaga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keuangan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lainnya</w:t>
      </w:r>
      <w:proofErr w:type="spellEnd"/>
      <w:r w:rsidRPr="0074111F">
        <w:rPr>
          <w:rFonts w:ascii="Bookman Old Style" w:eastAsia="Bookman Uralic" w:hAnsi="Bookman Old Style" w:cs="Bookman Uralic"/>
          <w:sz w:val="24"/>
          <w:szCs w:val="24"/>
          <w:lang w:val="en-US"/>
        </w:rPr>
        <w:t>;</w:t>
      </w:r>
      <w:r w:rsidRPr="0074111F">
        <w:rPr>
          <w:rFonts w:ascii="Bookman Old Style" w:eastAsia="Bookman Uralic" w:hAnsi="Bookman Old Style" w:cs="Bookman Uralic"/>
          <w:spacing w:val="-2"/>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w:t>
      </w:r>
      <w:proofErr w:type="spellStart"/>
      <w:r w:rsidRPr="0074111F">
        <w:rPr>
          <w:rFonts w:ascii="Bookman Old Style" w:eastAsia="Bookman Uralic" w:hAnsi="Bookman Old Style" w:cs="Bookman Uralic"/>
          <w:sz w:val="24"/>
          <w:szCs w:val="24"/>
          <w:lang w:val="en-US"/>
        </w:rPr>
        <w:t>atau</w:t>
      </w:r>
      <w:proofErr w:type="spellEnd"/>
    </w:p>
    <w:p w:rsidR="006C2408" w:rsidRPr="0074111F" w:rsidRDefault="006C2408" w:rsidP="0074111F">
      <w:pPr>
        <w:widowControl w:val="0"/>
        <w:numPr>
          <w:ilvl w:val="0"/>
          <w:numId w:val="29"/>
        </w:numPr>
        <w:tabs>
          <w:tab w:val="left" w:pos="1985"/>
        </w:tabs>
        <w:autoSpaceDE w:val="0"/>
        <w:autoSpaceDN w:val="0"/>
        <w:spacing w:before="58" w:line="360" w:lineRule="auto"/>
        <w:ind w:left="851" w:right="284" w:hanging="425"/>
        <w:jc w:val="both"/>
        <w:rPr>
          <w:rFonts w:ascii="Bookman Old Style" w:eastAsia="Bookman Uralic" w:hAnsi="Bookman Old Style" w:cs="Bookman Uralic"/>
          <w:sz w:val="24"/>
          <w:szCs w:val="24"/>
          <w:lang w:val="en-US"/>
        </w:rPr>
      </w:pPr>
      <w:proofErr w:type="spellStart"/>
      <w:proofErr w:type="gramStart"/>
      <w:r w:rsidRPr="0074111F">
        <w:rPr>
          <w:rFonts w:ascii="Bookman Old Style" w:eastAsia="Bookman Uralic" w:hAnsi="Bookman Old Style" w:cs="Bookman Uralic"/>
          <w:sz w:val="24"/>
          <w:szCs w:val="24"/>
          <w:lang w:val="en-US"/>
        </w:rPr>
        <w:t>hal-hal</w:t>
      </w:r>
      <w:proofErr w:type="spellEnd"/>
      <w:proofErr w:type="gram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berkaitan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dengan</w:t>
      </w:r>
      <w:proofErr w:type="spellEnd"/>
      <w:r w:rsidRPr="0074111F">
        <w:rPr>
          <w:rFonts w:ascii="Bookman Old Style" w:eastAsia="Bookman Uralic" w:hAnsi="Bookman Old Style" w:cs="Bookman Uralic"/>
          <w:sz w:val="24"/>
          <w:szCs w:val="24"/>
          <w:lang w:val="en-US"/>
        </w:rPr>
        <w:t xml:space="preserve"> proses </w:t>
      </w:r>
      <w:proofErr w:type="spellStart"/>
      <w:r w:rsidRPr="0074111F">
        <w:rPr>
          <w:rFonts w:ascii="Bookman Old Style" w:eastAsia="Bookman Uralic" w:hAnsi="Bookman Old Style" w:cs="Bookman Uralic"/>
          <w:sz w:val="24"/>
          <w:szCs w:val="24"/>
          <w:lang w:val="en-US"/>
        </w:rPr>
        <w:t>pencetakan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uang</w:t>
      </w:r>
      <w:proofErr w:type="spellEnd"/>
      <w:r w:rsidRPr="0074111F">
        <w:rPr>
          <w:rFonts w:ascii="Bookman Old Style" w:eastAsia="Bookman Uralic" w:hAnsi="Bookman Old Style" w:cs="Bookman Uralic"/>
          <w:sz w:val="24"/>
          <w:szCs w:val="24"/>
          <w:lang w:val="en-US"/>
        </w:rPr>
        <w:t>.</w:t>
      </w:r>
    </w:p>
    <w:p w:rsidR="00D866AB" w:rsidRPr="0074111F" w:rsidRDefault="00D866AB" w:rsidP="0074111F">
      <w:pPr>
        <w:widowControl w:val="0"/>
        <w:tabs>
          <w:tab w:val="left" w:pos="1985"/>
        </w:tabs>
        <w:autoSpaceDE w:val="0"/>
        <w:autoSpaceDN w:val="0"/>
        <w:spacing w:before="58" w:line="360" w:lineRule="auto"/>
        <w:ind w:left="851" w:right="284" w:hanging="425"/>
        <w:jc w:val="center"/>
        <w:rPr>
          <w:rFonts w:ascii="Bookman Old Style" w:eastAsia="Bookman Uralic" w:hAnsi="Bookman Old Style" w:cs="Bookman Uralic"/>
          <w:b/>
          <w:sz w:val="24"/>
          <w:szCs w:val="24"/>
          <w:lang w:val="en-US"/>
        </w:rPr>
      </w:pPr>
    </w:p>
    <w:p w:rsidR="00835594" w:rsidRPr="0074111F" w:rsidRDefault="00835594" w:rsidP="0074111F">
      <w:pPr>
        <w:widowControl w:val="0"/>
        <w:tabs>
          <w:tab w:val="left" w:pos="1985"/>
        </w:tabs>
        <w:autoSpaceDE w:val="0"/>
        <w:autoSpaceDN w:val="0"/>
        <w:spacing w:before="58" w:line="360" w:lineRule="auto"/>
        <w:ind w:left="851" w:right="284" w:hanging="425"/>
        <w:jc w:val="center"/>
        <w:rPr>
          <w:rFonts w:ascii="Bookman Old Style" w:eastAsia="Bookman Uralic" w:hAnsi="Bookman Old Style" w:cs="Bookman Uralic"/>
          <w:b/>
          <w:sz w:val="24"/>
          <w:szCs w:val="24"/>
          <w:lang w:val="en-US"/>
        </w:rPr>
      </w:pPr>
      <w:proofErr w:type="spellStart"/>
      <w:r w:rsidRPr="0074111F">
        <w:rPr>
          <w:rFonts w:ascii="Bookman Old Style" w:eastAsia="Bookman Uralic" w:hAnsi="Bookman Old Style" w:cs="Bookman Uralic"/>
          <w:b/>
          <w:sz w:val="24"/>
          <w:szCs w:val="24"/>
          <w:lang w:val="en-US"/>
        </w:rPr>
        <w:t>Pasal</w:t>
      </w:r>
      <w:proofErr w:type="spellEnd"/>
      <w:r w:rsidRPr="0074111F">
        <w:rPr>
          <w:rFonts w:ascii="Bookman Old Style" w:eastAsia="Bookman Uralic" w:hAnsi="Bookman Old Style" w:cs="Bookman Uralic"/>
          <w:b/>
          <w:sz w:val="24"/>
          <w:szCs w:val="24"/>
          <w:lang w:val="en-US"/>
        </w:rPr>
        <w:t xml:space="preserve"> 9</w:t>
      </w:r>
    </w:p>
    <w:p w:rsidR="006C2408" w:rsidRPr="0074111F" w:rsidRDefault="006C2408" w:rsidP="0074111F">
      <w:pPr>
        <w:widowControl w:val="0"/>
        <w:autoSpaceDE w:val="0"/>
        <w:autoSpaceDN w:val="0"/>
        <w:spacing w:before="58" w:line="360" w:lineRule="auto"/>
        <w:ind w:left="0" w:right="282"/>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Informasi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Publik</w:t>
      </w:r>
      <w:proofErr w:type="spell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apabila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dibuka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diberikan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kepada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Pemohon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Informasi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Publik</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dapat</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merugikan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kepentingan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hubungan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luar</w:t>
      </w:r>
      <w:proofErr w:type="spellEnd"/>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negeri</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widowControl w:val="0"/>
        <w:numPr>
          <w:ilvl w:val="0"/>
          <w:numId w:val="30"/>
        </w:numPr>
        <w:tabs>
          <w:tab w:val="left" w:pos="1985"/>
        </w:tabs>
        <w:autoSpaceDE w:val="0"/>
        <w:autoSpaceDN w:val="0"/>
        <w:spacing w:before="56" w:line="360" w:lineRule="auto"/>
        <w:ind w:left="851" w:right="284" w:hanging="425"/>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posisi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daya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tawar</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strategi</w:t>
      </w:r>
      <w:proofErr w:type="spell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akan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telah</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diambil</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oleh</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negara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dalam</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hubungannya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dengan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negosiasi</w:t>
      </w:r>
      <w:proofErr w:type="spellEnd"/>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internasional</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widowControl w:val="0"/>
        <w:numPr>
          <w:ilvl w:val="0"/>
          <w:numId w:val="30"/>
        </w:numPr>
        <w:tabs>
          <w:tab w:val="left" w:pos="1985"/>
        </w:tabs>
        <w:autoSpaceDE w:val="0"/>
        <w:autoSpaceDN w:val="0"/>
        <w:spacing w:before="37" w:line="360" w:lineRule="auto"/>
        <w:ind w:left="851" w:hanging="425"/>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korespondensi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diplomatik</w:t>
      </w:r>
      <w:proofErr w:type="spellEnd"/>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antarnegara</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widowControl w:val="0"/>
        <w:numPr>
          <w:ilvl w:val="0"/>
          <w:numId w:val="30"/>
        </w:numPr>
        <w:tabs>
          <w:tab w:val="left" w:pos="1985"/>
        </w:tabs>
        <w:autoSpaceDE w:val="0"/>
        <w:autoSpaceDN w:val="0"/>
        <w:spacing w:before="42" w:line="360" w:lineRule="auto"/>
        <w:ind w:left="851" w:right="282" w:hanging="425"/>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sistem</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komunikasi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persandian</w:t>
      </w:r>
      <w:proofErr w:type="spellEnd"/>
      <w:r w:rsidRPr="0074111F">
        <w:rPr>
          <w:rFonts w:ascii="Bookman Old Style" w:eastAsia="Bookman Uralic" w:hAnsi="Bookman Old Style" w:cs="Bookman Uralic"/>
          <w:sz w:val="24"/>
          <w:szCs w:val="24"/>
          <w:lang w:val="en-US"/>
        </w:rPr>
        <w:t xml:space="preserve"> </w:t>
      </w:r>
      <w:r w:rsidRPr="0074111F">
        <w:rPr>
          <w:rFonts w:ascii="Bookman Old Style" w:eastAsia="Bookman Uralic" w:hAnsi="Bookman Old Style" w:cs="Bookman Uralic"/>
          <w:spacing w:val="-3"/>
          <w:sz w:val="24"/>
          <w:szCs w:val="24"/>
          <w:lang w:val="en-US"/>
        </w:rPr>
        <w:t xml:space="preserve">yang </w:t>
      </w:r>
      <w:proofErr w:type="spellStart"/>
      <w:r w:rsidRPr="0074111F">
        <w:rPr>
          <w:rFonts w:ascii="Bookman Old Style" w:eastAsia="Bookman Uralic" w:hAnsi="Bookman Old Style" w:cs="Bookman Uralic"/>
          <w:sz w:val="24"/>
          <w:szCs w:val="24"/>
          <w:lang w:val="en-US"/>
        </w:rPr>
        <w:t>dipergunakan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dalam</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menjalankan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hubungan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internasional</w:t>
      </w:r>
      <w:proofErr w:type="spellEnd"/>
      <w:r w:rsidRPr="0074111F">
        <w:rPr>
          <w:rFonts w:ascii="Bookman Old Style" w:eastAsia="Bookman Uralic" w:hAnsi="Bookman Old Style" w:cs="Bookman Uralic"/>
          <w:sz w:val="24"/>
          <w:szCs w:val="24"/>
          <w:lang w:val="en-US"/>
        </w:rPr>
        <w:t>;</w:t>
      </w:r>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w:t>
      </w:r>
      <w:proofErr w:type="spellStart"/>
      <w:r w:rsidRPr="0074111F">
        <w:rPr>
          <w:rFonts w:ascii="Bookman Old Style" w:eastAsia="Bookman Uralic" w:hAnsi="Bookman Old Style" w:cs="Bookman Uralic"/>
          <w:sz w:val="24"/>
          <w:szCs w:val="24"/>
          <w:lang w:val="en-US"/>
        </w:rPr>
        <w:t>atau</w:t>
      </w:r>
      <w:proofErr w:type="spellEnd"/>
    </w:p>
    <w:p w:rsidR="00D866AB" w:rsidRPr="006350EA" w:rsidRDefault="006C2408" w:rsidP="006350EA">
      <w:pPr>
        <w:pStyle w:val="ListParagraph"/>
        <w:widowControl w:val="0"/>
        <w:numPr>
          <w:ilvl w:val="0"/>
          <w:numId w:val="30"/>
        </w:numPr>
        <w:autoSpaceDE w:val="0"/>
        <w:autoSpaceDN w:val="0"/>
        <w:spacing w:before="194" w:line="360" w:lineRule="auto"/>
        <w:ind w:left="851" w:right="284" w:hanging="425"/>
        <w:jc w:val="both"/>
        <w:rPr>
          <w:rFonts w:ascii="Bookman Old Style" w:eastAsia="Bookman Uralic" w:hAnsi="Bookman Old Style" w:cs="Bookman Uralic"/>
          <w:sz w:val="24"/>
          <w:szCs w:val="24"/>
          <w:lang w:val="en-US"/>
        </w:rPr>
      </w:pPr>
      <w:proofErr w:type="spellStart"/>
      <w:proofErr w:type="gramStart"/>
      <w:r w:rsidRPr="0074111F">
        <w:rPr>
          <w:rFonts w:ascii="Bookman Old Style" w:eastAsia="Bookman Uralic" w:hAnsi="Bookman Old Style" w:cs="Bookman Uralic"/>
          <w:sz w:val="24"/>
          <w:szCs w:val="24"/>
          <w:lang w:val="en-US"/>
        </w:rPr>
        <w:t>perlindungan</w:t>
      </w:r>
      <w:proofErr w:type="spellEnd"/>
      <w:proofErr w:type="gram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pengamanan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infrastruktur</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str</w:t>
      </w:r>
      <w:r w:rsidR="006350EA">
        <w:rPr>
          <w:rFonts w:ascii="Bookman Old Style" w:eastAsia="Bookman Uralic" w:hAnsi="Bookman Old Style" w:cs="Bookman Uralic"/>
          <w:sz w:val="24"/>
          <w:szCs w:val="24"/>
          <w:lang w:val="en-US"/>
        </w:rPr>
        <w:t>ategis</w:t>
      </w:r>
      <w:proofErr w:type="spellEnd"/>
      <w:r w:rsidR="006350EA">
        <w:rPr>
          <w:rFonts w:ascii="Bookman Old Style" w:eastAsia="Bookman Uralic" w:hAnsi="Bookman Old Style" w:cs="Bookman Uralic"/>
          <w:sz w:val="24"/>
          <w:szCs w:val="24"/>
          <w:lang w:val="en-US"/>
        </w:rPr>
        <w:t xml:space="preserve"> Indonesia di </w:t>
      </w:r>
      <w:proofErr w:type="spellStart"/>
      <w:r w:rsidR="006350EA">
        <w:rPr>
          <w:rFonts w:ascii="Bookman Old Style" w:eastAsia="Bookman Uralic" w:hAnsi="Bookman Old Style" w:cs="Bookman Uralic"/>
          <w:sz w:val="24"/>
          <w:szCs w:val="24"/>
          <w:lang w:val="en-US"/>
        </w:rPr>
        <w:t>luar</w:t>
      </w:r>
      <w:proofErr w:type="spellEnd"/>
      <w:r w:rsidR="006350EA">
        <w:rPr>
          <w:rFonts w:ascii="Bookman Old Style" w:eastAsia="Bookman Uralic" w:hAnsi="Bookman Old Style" w:cs="Bookman Uralic"/>
          <w:sz w:val="24"/>
          <w:szCs w:val="24"/>
          <w:lang w:val="en-US"/>
        </w:rPr>
        <w:t xml:space="preserve"> </w:t>
      </w:r>
      <w:proofErr w:type="spellStart"/>
      <w:r w:rsidR="006350EA">
        <w:rPr>
          <w:rFonts w:ascii="Bookman Old Style" w:eastAsia="Bookman Uralic" w:hAnsi="Bookman Old Style" w:cs="Bookman Uralic"/>
          <w:sz w:val="24"/>
          <w:szCs w:val="24"/>
          <w:lang w:val="en-US"/>
        </w:rPr>
        <w:t>negeri</w:t>
      </w:r>
      <w:proofErr w:type="spellEnd"/>
      <w:r w:rsidR="006350EA">
        <w:rPr>
          <w:rFonts w:ascii="Bookman Old Style" w:eastAsia="Bookman Uralic" w:hAnsi="Bookman Old Style" w:cs="Bookman Uralic"/>
          <w:sz w:val="24"/>
          <w:szCs w:val="24"/>
          <w:lang w:val="en-US"/>
        </w:rPr>
        <w:t>.</w:t>
      </w:r>
    </w:p>
    <w:p w:rsidR="00835594" w:rsidRPr="0074111F" w:rsidRDefault="00D866AB" w:rsidP="0074111F">
      <w:pPr>
        <w:pStyle w:val="ListParagraph"/>
        <w:widowControl w:val="0"/>
        <w:autoSpaceDE w:val="0"/>
        <w:autoSpaceDN w:val="0"/>
        <w:spacing w:before="194" w:line="360" w:lineRule="auto"/>
        <w:ind w:left="1383" w:right="284"/>
        <w:rPr>
          <w:rFonts w:ascii="Bookman Old Style" w:eastAsia="Bookman Uralic" w:hAnsi="Bookman Old Style" w:cs="Bookman Uralic"/>
          <w:b/>
          <w:sz w:val="24"/>
          <w:szCs w:val="24"/>
          <w:lang w:val="en-US"/>
        </w:rPr>
      </w:pPr>
      <w:r w:rsidRPr="0074111F">
        <w:rPr>
          <w:rFonts w:ascii="Bookman Old Style" w:eastAsia="Bookman Uralic" w:hAnsi="Bookman Old Style" w:cs="Bookman Uralic"/>
          <w:b/>
          <w:sz w:val="24"/>
          <w:szCs w:val="24"/>
          <w:lang w:val="en-US"/>
        </w:rPr>
        <w:t xml:space="preserve">                                      </w:t>
      </w:r>
      <w:proofErr w:type="spellStart"/>
      <w:r w:rsidR="00835594" w:rsidRPr="0074111F">
        <w:rPr>
          <w:rFonts w:ascii="Bookman Old Style" w:eastAsia="Bookman Uralic" w:hAnsi="Bookman Old Style" w:cs="Bookman Uralic"/>
          <w:b/>
          <w:sz w:val="24"/>
          <w:szCs w:val="24"/>
          <w:lang w:val="en-US"/>
        </w:rPr>
        <w:t>Pasal</w:t>
      </w:r>
      <w:proofErr w:type="spellEnd"/>
      <w:r w:rsidR="00835594" w:rsidRPr="0074111F">
        <w:rPr>
          <w:rFonts w:ascii="Bookman Old Style" w:eastAsia="Bookman Uralic" w:hAnsi="Bookman Old Style" w:cs="Bookman Uralic"/>
          <w:b/>
          <w:sz w:val="24"/>
          <w:szCs w:val="24"/>
          <w:lang w:val="en-US"/>
        </w:rPr>
        <w:t xml:space="preserve"> 10</w:t>
      </w:r>
    </w:p>
    <w:p w:rsidR="007E009B" w:rsidRPr="0074111F" w:rsidRDefault="006C2408" w:rsidP="0074111F">
      <w:pPr>
        <w:widowControl w:val="0"/>
        <w:tabs>
          <w:tab w:val="left" w:pos="2622"/>
        </w:tabs>
        <w:autoSpaceDE w:val="0"/>
        <w:autoSpaceDN w:val="0"/>
        <w:spacing w:before="42" w:line="360" w:lineRule="auto"/>
        <w:ind w:left="0" w:right="284"/>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Informasi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Publik</w:t>
      </w:r>
      <w:proofErr w:type="spell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apabila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dibuka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pacing w:val="-3"/>
          <w:sz w:val="24"/>
          <w:szCs w:val="24"/>
          <w:lang w:val="en-US"/>
        </w:rPr>
        <w:t>dapat</w:t>
      </w:r>
      <w:proofErr w:type="spellEnd"/>
      <w:r w:rsidRPr="0074111F">
        <w:rPr>
          <w:rFonts w:ascii="Bookman Old Style" w:eastAsia="Bookman Uralic" w:hAnsi="Bookman Old Style" w:cs="Bookman Uralic"/>
          <w:spacing w:val="-3"/>
          <w:sz w:val="24"/>
          <w:szCs w:val="24"/>
          <w:lang w:val="en-US"/>
        </w:rPr>
        <w:t xml:space="preserve"> </w:t>
      </w:r>
      <w:proofErr w:type="spellStart"/>
      <w:r w:rsidRPr="0074111F">
        <w:rPr>
          <w:rFonts w:ascii="Bookman Old Style" w:eastAsia="Bookman Uralic" w:hAnsi="Bookman Old Style" w:cs="Bookman Uralic"/>
          <w:sz w:val="24"/>
          <w:szCs w:val="24"/>
          <w:lang w:val="en-US"/>
        </w:rPr>
        <w:t>mengungkapkan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akta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otentik</w:t>
      </w:r>
      <w:proofErr w:type="spell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bersifat</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pribadi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kemauan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terakhir</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ataupun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wasiat</w:t>
      </w:r>
      <w:proofErr w:type="spellEnd"/>
      <w:r w:rsidRPr="0074111F">
        <w:rPr>
          <w:rFonts w:ascii="Bookman Old Style" w:eastAsia="Bookman Uralic" w:hAnsi="Bookman Old Style" w:cs="Bookman Uralic"/>
          <w:spacing w:val="-3"/>
          <w:sz w:val="24"/>
          <w:szCs w:val="24"/>
          <w:lang w:val="en-US"/>
        </w:rPr>
        <w:t xml:space="preserve"> </w:t>
      </w:r>
      <w:proofErr w:type="spellStart"/>
      <w:r w:rsidR="00D866AB" w:rsidRPr="0074111F">
        <w:rPr>
          <w:rFonts w:ascii="Bookman Old Style" w:eastAsia="Bookman Uralic" w:hAnsi="Bookman Old Style" w:cs="Bookman Uralic"/>
          <w:sz w:val="24"/>
          <w:szCs w:val="24"/>
          <w:lang w:val="en-US"/>
        </w:rPr>
        <w:t>seseorang</w:t>
      </w:r>
      <w:proofErr w:type="spellEnd"/>
      <w:r w:rsidR="00D866AB" w:rsidRPr="0074111F">
        <w:rPr>
          <w:rFonts w:ascii="Bookman Old Style" w:eastAsia="Bookman Uralic" w:hAnsi="Bookman Old Style" w:cs="Bookman Uralic"/>
          <w:sz w:val="24"/>
          <w:szCs w:val="24"/>
          <w:lang w:val="en-US"/>
        </w:rPr>
        <w:t>.</w:t>
      </w:r>
    </w:p>
    <w:p w:rsidR="00835594" w:rsidRPr="006350EA" w:rsidRDefault="00835594" w:rsidP="006350EA">
      <w:pPr>
        <w:pStyle w:val="ListParagraph"/>
        <w:widowControl w:val="0"/>
        <w:autoSpaceDE w:val="0"/>
        <w:autoSpaceDN w:val="0"/>
        <w:spacing w:before="194" w:line="360" w:lineRule="auto"/>
        <w:ind w:left="1383" w:right="284"/>
        <w:rPr>
          <w:rFonts w:ascii="Bookman Old Style" w:eastAsia="Bookman Uralic" w:hAnsi="Bookman Old Style" w:cs="Bookman Uralic"/>
          <w:b/>
          <w:sz w:val="24"/>
          <w:szCs w:val="24"/>
          <w:lang w:val="en-US"/>
        </w:rPr>
      </w:pPr>
      <w:r w:rsidRPr="0074111F">
        <w:rPr>
          <w:rFonts w:ascii="Bookman Old Style" w:eastAsia="Bookman Uralic" w:hAnsi="Bookman Old Style" w:cs="Bookman Uralic"/>
          <w:b/>
          <w:sz w:val="24"/>
          <w:szCs w:val="24"/>
          <w:lang w:val="en-US"/>
        </w:rPr>
        <w:t xml:space="preserve">                                      </w:t>
      </w:r>
      <w:proofErr w:type="spellStart"/>
      <w:r w:rsidRPr="0074111F">
        <w:rPr>
          <w:rFonts w:ascii="Bookman Old Style" w:eastAsia="Bookman Uralic" w:hAnsi="Bookman Old Style" w:cs="Bookman Uralic"/>
          <w:b/>
          <w:sz w:val="24"/>
          <w:szCs w:val="24"/>
          <w:lang w:val="en-US"/>
        </w:rPr>
        <w:t>Pasal</w:t>
      </w:r>
      <w:proofErr w:type="spellEnd"/>
      <w:r w:rsidRPr="0074111F">
        <w:rPr>
          <w:rFonts w:ascii="Bookman Old Style" w:eastAsia="Bookman Uralic" w:hAnsi="Bookman Old Style" w:cs="Bookman Uralic"/>
          <w:b/>
          <w:sz w:val="24"/>
          <w:szCs w:val="24"/>
          <w:lang w:val="en-US"/>
        </w:rPr>
        <w:t xml:space="preserve"> 11</w:t>
      </w:r>
    </w:p>
    <w:p w:rsidR="006C2408" w:rsidRPr="0074111F" w:rsidRDefault="006C2408" w:rsidP="0074111F">
      <w:pPr>
        <w:widowControl w:val="0"/>
        <w:tabs>
          <w:tab w:val="left" w:pos="2622"/>
        </w:tabs>
        <w:autoSpaceDE w:val="0"/>
        <w:autoSpaceDN w:val="0"/>
        <w:spacing w:before="37" w:line="360" w:lineRule="auto"/>
        <w:ind w:left="0" w:right="282"/>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Informasi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Publik</w:t>
      </w:r>
      <w:proofErr w:type="spell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apabila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dibuka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diberikan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kepada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Pemohon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Informasi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Publik</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dapat</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mengungkap</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rahasia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pribadi</w:t>
      </w:r>
      <w:proofErr w:type="spellEnd"/>
      <w:r w:rsidRPr="0074111F">
        <w:rPr>
          <w:rFonts w:ascii="Bookman Old Style" w:eastAsia="Bookman Uralic" w:hAnsi="Bookman Old Style" w:cs="Bookman Uralic"/>
          <w:sz w:val="24"/>
          <w:szCs w:val="24"/>
          <w:lang w:val="en-US"/>
        </w:rPr>
        <w:t>,</w:t>
      </w:r>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yaitu</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pStyle w:val="ListParagraph"/>
        <w:widowControl w:val="0"/>
        <w:numPr>
          <w:ilvl w:val="0"/>
          <w:numId w:val="31"/>
        </w:numPr>
        <w:tabs>
          <w:tab w:val="left" w:pos="2982"/>
        </w:tabs>
        <w:autoSpaceDE w:val="0"/>
        <w:autoSpaceDN w:val="0"/>
        <w:spacing w:before="37" w:line="360" w:lineRule="auto"/>
        <w:ind w:left="709" w:hanging="283"/>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riwayat</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kondisi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anggota</w:t>
      </w:r>
      <w:proofErr w:type="spellEnd"/>
      <w:r w:rsidRPr="0074111F">
        <w:rPr>
          <w:rFonts w:ascii="Bookman Old Style" w:eastAsia="Bookman Uralic" w:hAnsi="Bookman Old Style" w:cs="Bookman Uralic"/>
          <w:spacing w:val="-5"/>
          <w:sz w:val="24"/>
          <w:szCs w:val="24"/>
          <w:lang w:val="en-US"/>
        </w:rPr>
        <w:t xml:space="preserve"> </w:t>
      </w:r>
      <w:proofErr w:type="spellStart"/>
      <w:r w:rsidRPr="0074111F">
        <w:rPr>
          <w:rFonts w:ascii="Bookman Old Style" w:eastAsia="Bookman Uralic" w:hAnsi="Bookman Old Style" w:cs="Bookman Uralic"/>
          <w:sz w:val="24"/>
          <w:szCs w:val="24"/>
          <w:lang w:val="en-US"/>
        </w:rPr>
        <w:t>keluarga</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pStyle w:val="ListParagraph"/>
        <w:widowControl w:val="0"/>
        <w:numPr>
          <w:ilvl w:val="0"/>
          <w:numId w:val="31"/>
        </w:numPr>
        <w:tabs>
          <w:tab w:val="left" w:pos="2982"/>
        </w:tabs>
        <w:autoSpaceDE w:val="0"/>
        <w:autoSpaceDN w:val="0"/>
        <w:spacing w:before="41" w:line="360" w:lineRule="auto"/>
        <w:ind w:left="709" w:right="282" w:hanging="283"/>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riwayat</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kondisi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perawatan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pengobatan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kesehatan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fisik</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psikis</w:t>
      </w:r>
      <w:proofErr w:type="spellEnd"/>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seseorang</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pStyle w:val="ListParagraph"/>
        <w:widowControl w:val="0"/>
        <w:numPr>
          <w:ilvl w:val="0"/>
          <w:numId w:val="31"/>
        </w:numPr>
        <w:tabs>
          <w:tab w:val="left" w:pos="2982"/>
        </w:tabs>
        <w:autoSpaceDE w:val="0"/>
        <w:autoSpaceDN w:val="0"/>
        <w:spacing w:before="43" w:line="360" w:lineRule="auto"/>
        <w:ind w:left="709" w:right="284" w:hanging="283"/>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kondisi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keuangan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aset</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pendapatan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rekening</w:t>
      </w:r>
      <w:proofErr w:type="spellEnd"/>
      <w:r w:rsidRPr="0074111F">
        <w:rPr>
          <w:rFonts w:ascii="Bookman Old Style" w:eastAsia="Bookman Uralic" w:hAnsi="Bookman Old Style" w:cs="Bookman Uralic"/>
          <w:sz w:val="24"/>
          <w:szCs w:val="24"/>
          <w:lang w:val="en-US"/>
        </w:rPr>
        <w:t xml:space="preserve"> bank</w:t>
      </w:r>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seseorang</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pStyle w:val="ListParagraph"/>
        <w:widowControl w:val="0"/>
        <w:numPr>
          <w:ilvl w:val="0"/>
          <w:numId w:val="31"/>
        </w:numPr>
        <w:tabs>
          <w:tab w:val="left" w:pos="2982"/>
        </w:tabs>
        <w:autoSpaceDE w:val="0"/>
        <w:autoSpaceDN w:val="0"/>
        <w:spacing w:before="39" w:line="360" w:lineRule="auto"/>
        <w:ind w:left="709" w:right="284" w:hanging="283"/>
        <w:jc w:val="both"/>
        <w:rPr>
          <w:rFonts w:ascii="Bookman Old Style" w:eastAsia="Bookman Uralic" w:hAnsi="Bookman Old Style" w:cs="Bookman Uralic"/>
          <w:sz w:val="24"/>
          <w:szCs w:val="24"/>
          <w:lang w:val="en-US"/>
        </w:rPr>
      </w:pPr>
      <w:proofErr w:type="spellStart"/>
      <w:r w:rsidRPr="0074111F">
        <w:rPr>
          <w:rFonts w:ascii="Bookman Old Style" w:eastAsia="Bookman Uralic" w:hAnsi="Bookman Old Style" w:cs="Bookman Uralic"/>
          <w:sz w:val="24"/>
          <w:szCs w:val="24"/>
          <w:lang w:val="en-US"/>
        </w:rPr>
        <w:t>hasil-hasil</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evaluasi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sehubungan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dengan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kapabilitas</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intelektualitas</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rekomendasi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kemampuan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seseorang</w:t>
      </w:r>
      <w:proofErr w:type="spellEnd"/>
      <w:r w:rsidRPr="0074111F">
        <w:rPr>
          <w:rFonts w:ascii="Bookman Old Style" w:eastAsia="Bookman Uralic" w:hAnsi="Bookman Old Style" w:cs="Bookman Uralic"/>
          <w:sz w:val="24"/>
          <w:szCs w:val="24"/>
          <w:lang w:val="en-US"/>
        </w:rPr>
        <w:t>;</w:t>
      </w:r>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w:t>
      </w:r>
      <w:proofErr w:type="spellStart"/>
      <w:r w:rsidRPr="0074111F">
        <w:rPr>
          <w:rFonts w:ascii="Bookman Old Style" w:eastAsia="Bookman Uralic" w:hAnsi="Bookman Old Style" w:cs="Bookman Uralic"/>
          <w:sz w:val="24"/>
          <w:szCs w:val="24"/>
          <w:lang w:val="en-US"/>
        </w:rPr>
        <w:t>atau</w:t>
      </w:r>
      <w:proofErr w:type="spellEnd"/>
    </w:p>
    <w:p w:rsidR="006C2408" w:rsidRPr="0074111F" w:rsidRDefault="006C2408" w:rsidP="0074111F">
      <w:pPr>
        <w:pStyle w:val="ListParagraph"/>
        <w:widowControl w:val="0"/>
        <w:numPr>
          <w:ilvl w:val="0"/>
          <w:numId w:val="31"/>
        </w:numPr>
        <w:tabs>
          <w:tab w:val="left" w:pos="2982"/>
        </w:tabs>
        <w:autoSpaceDE w:val="0"/>
        <w:autoSpaceDN w:val="0"/>
        <w:spacing w:before="45" w:line="360" w:lineRule="auto"/>
        <w:ind w:left="709" w:right="284" w:hanging="283"/>
        <w:jc w:val="both"/>
        <w:rPr>
          <w:rFonts w:ascii="Bookman Old Style" w:eastAsia="Bookman Uralic" w:hAnsi="Bookman Old Style" w:cs="Bookman Uralic"/>
          <w:sz w:val="24"/>
          <w:szCs w:val="24"/>
          <w:lang w:val="en-US"/>
        </w:rPr>
      </w:pPr>
      <w:proofErr w:type="spellStart"/>
      <w:proofErr w:type="gramStart"/>
      <w:r w:rsidRPr="0074111F">
        <w:rPr>
          <w:rFonts w:ascii="Bookman Old Style" w:eastAsia="Bookman Uralic" w:hAnsi="Bookman Old Style" w:cs="Bookman Uralic"/>
          <w:sz w:val="24"/>
          <w:szCs w:val="24"/>
          <w:lang w:val="en-US"/>
        </w:rPr>
        <w:t>catatan</w:t>
      </w:r>
      <w:proofErr w:type="spellEnd"/>
      <w:proofErr w:type="gram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menyangkut</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pribadi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seseorang</w:t>
      </w:r>
      <w:proofErr w:type="spell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berkaitan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dengan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kegiatan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satuan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pendidikan</w:t>
      </w:r>
      <w:proofErr w:type="spellEnd"/>
      <w:r w:rsidRPr="0074111F">
        <w:rPr>
          <w:rFonts w:ascii="Bookman Old Style" w:eastAsia="Bookman Uralic" w:hAnsi="Bookman Old Style" w:cs="Bookman Uralic"/>
          <w:sz w:val="24"/>
          <w:szCs w:val="24"/>
          <w:lang w:val="en-US"/>
        </w:rPr>
        <w:t xml:space="preserve"> formal </w:t>
      </w:r>
      <w:proofErr w:type="spellStart"/>
      <w:r w:rsidRPr="0074111F">
        <w:rPr>
          <w:rFonts w:ascii="Bookman Old Style" w:eastAsia="Bookman Uralic" w:hAnsi="Bookman Old Style" w:cs="Bookman Uralic"/>
          <w:sz w:val="24"/>
          <w:szCs w:val="24"/>
          <w:lang w:val="en-US"/>
        </w:rPr>
        <w:t>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satuan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pendidikan</w:t>
      </w:r>
      <w:proofErr w:type="spellEnd"/>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nonformal</w:t>
      </w:r>
      <w:proofErr w:type="spellEnd"/>
      <w:r w:rsidRPr="0074111F">
        <w:rPr>
          <w:rFonts w:ascii="Bookman Old Style" w:eastAsia="Bookman Uralic" w:hAnsi="Bookman Old Style" w:cs="Bookman Uralic"/>
          <w:sz w:val="24"/>
          <w:szCs w:val="24"/>
          <w:lang w:val="en-US"/>
        </w:rPr>
        <w:t>.</w:t>
      </w:r>
    </w:p>
    <w:p w:rsidR="00835594" w:rsidRPr="0074111F" w:rsidRDefault="00835594" w:rsidP="0074111F">
      <w:pPr>
        <w:pStyle w:val="ListParagraph"/>
        <w:widowControl w:val="0"/>
        <w:tabs>
          <w:tab w:val="left" w:pos="2982"/>
        </w:tabs>
        <w:autoSpaceDE w:val="0"/>
        <w:autoSpaceDN w:val="0"/>
        <w:spacing w:before="45" w:line="360" w:lineRule="auto"/>
        <w:ind w:left="1440" w:right="284"/>
        <w:jc w:val="both"/>
        <w:rPr>
          <w:rFonts w:ascii="Bookman Old Style" w:eastAsia="Bookman Uralic" w:hAnsi="Bookman Old Style" w:cs="Bookman Uralic"/>
          <w:sz w:val="24"/>
          <w:szCs w:val="24"/>
          <w:lang w:val="en-US"/>
        </w:rPr>
      </w:pPr>
    </w:p>
    <w:p w:rsidR="000954F0" w:rsidRPr="006350EA" w:rsidRDefault="00835594" w:rsidP="006350EA">
      <w:pPr>
        <w:pStyle w:val="ListParagraph"/>
        <w:widowControl w:val="0"/>
        <w:autoSpaceDE w:val="0"/>
        <w:autoSpaceDN w:val="0"/>
        <w:spacing w:before="194" w:line="360" w:lineRule="auto"/>
        <w:ind w:left="1383" w:right="284"/>
        <w:rPr>
          <w:rFonts w:ascii="Bookman Old Style" w:eastAsia="Bookman Uralic" w:hAnsi="Bookman Old Style" w:cs="Bookman Uralic"/>
          <w:b/>
          <w:sz w:val="24"/>
          <w:szCs w:val="24"/>
          <w:lang w:val="en-US"/>
        </w:rPr>
      </w:pPr>
      <w:r w:rsidRPr="0074111F">
        <w:rPr>
          <w:rFonts w:ascii="Bookman Old Style" w:eastAsia="Bookman Uralic" w:hAnsi="Bookman Old Style" w:cs="Bookman Uralic"/>
          <w:b/>
          <w:sz w:val="24"/>
          <w:szCs w:val="24"/>
          <w:lang w:val="en-US"/>
        </w:rPr>
        <w:t xml:space="preserve">                                       </w:t>
      </w:r>
    </w:p>
    <w:p w:rsidR="00835594" w:rsidRPr="0074111F" w:rsidRDefault="000954F0" w:rsidP="0074111F">
      <w:pPr>
        <w:pStyle w:val="ListParagraph"/>
        <w:widowControl w:val="0"/>
        <w:autoSpaceDE w:val="0"/>
        <w:autoSpaceDN w:val="0"/>
        <w:spacing w:before="194" w:line="360" w:lineRule="auto"/>
        <w:ind w:left="1383" w:right="284"/>
        <w:rPr>
          <w:rFonts w:ascii="Bookman Old Style" w:eastAsia="Bookman Uralic" w:hAnsi="Bookman Old Style" w:cs="Bookman Uralic"/>
          <w:b/>
          <w:sz w:val="24"/>
          <w:szCs w:val="24"/>
          <w:lang w:val="en-US"/>
        </w:rPr>
      </w:pPr>
      <w:r w:rsidRPr="0074111F">
        <w:rPr>
          <w:rFonts w:ascii="Bookman Old Style" w:eastAsia="Bookman Uralic" w:hAnsi="Bookman Old Style" w:cs="Bookman Uralic"/>
          <w:b/>
          <w:sz w:val="24"/>
          <w:szCs w:val="24"/>
          <w:lang w:val="en-US"/>
        </w:rPr>
        <w:lastRenderedPageBreak/>
        <w:t xml:space="preserve">                                   </w:t>
      </w:r>
      <w:r w:rsidR="00835594" w:rsidRPr="0074111F">
        <w:rPr>
          <w:rFonts w:ascii="Bookman Old Style" w:eastAsia="Bookman Uralic" w:hAnsi="Bookman Old Style" w:cs="Bookman Uralic"/>
          <w:b/>
          <w:sz w:val="24"/>
          <w:szCs w:val="24"/>
          <w:lang w:val="en-US"/>
        </w:rPr>
        <w:t xml:space="preserve"> </w:t>
      </w:r>
      <w:proofErr w:type="spellStart"/>
      <w:r w:rsidR="00835594" w:rsidRPr="0074111F">
        <w:rPr>
          <w:rFonts w:ascii="Bookman Old Style" w:eastAsia="Bookman Uralic" w:hAnsi="Bookman Old Style" w:cs="Bookman Uralic"/>
          <w:b/>
          <w:sz w:val="24"/>
          <w:szCs w:val="24"/>
          <w:lang w:val="en-US"/>
        </w:rPr>
        <w:t>Pasal</w:t>
      </w:r>
      <w:proofErr w:type="spellEnd"/>
      <w:r w:rsidR="00835594" w:rsidRPr="0074111F">
        <w:rPr>
          <w:rFonts w:ascii="Bookman Old Style" w:eastAsia="Bookman Uralic" w:hAnsi="Bookman Old Style" w:cs="Bookman Uralic"/>
          <w:b/>
          <w:sz w:val="24"/>
          <w:szCs w:val="24"/>
          <w:lang w:val="en-US"/>
        </w:rPr>
        <w:t xml:space="preserve"> 12</w:t>
      </w:r>
    </w:p>
    <w:p w:rsidR="000954F0" w:rsidRPr="0074111F" w:rsidRDefault="000954F0" w:rsidP="0074111F">
      <w:pPr>
        <w:pStyle w:val="ListParagraph"/>
        <w:widowControl w:val="0"/>
        <w:autoSpaceDE w:val="0"/>
        <w:autoSpaceDN w:val="0"/>
        <w:spacing w:before="194" w:line="360" w:lineRule="auto"/>
        <w:ind w:left="1383" w:right="284"/>
        <w:rPr>
          <w:rFonts w:ascii="Bookman Old Style" w:eastAsia="Bookman Uralic" w:hAnsi="Bookman Old Style" w:cs="Bookman Uralic"/>
          <w:b/>
          <w:sz w:val="24"/>
          <w:szCs w:val="24"/>
          <w:lang w:val="en-US"/>
        </w:rPr>
      </w:pPr>
    </w:p>
    <w:p w:rsidR="006C2408" w:rsidRPr="0074111F" w:rsidRDefault="006C2408" w:rsidP="0074111F">
      <w:pPr>
        <w:pStyle w:val="ListParagraph"/>
        <w:widowControl w:val="0"/>
        <w:numPr>
          <w:ilvl w:val="0"/>
          <w:numId w:val="33"/>
        </w:numPr>
        <w:tabs>
          <w:tab w:val="left" w:pos="1418"/>
        </w:tabs>
        <w:autoSpaceDE w:val="0"/>
        <w:autoSpaceDN w:val="0"/>
        <w:spacing w:before="43" w:line="360" w:lineRule="auto"/>
        <w:ind w:right="282"/>
        <w:jc w:val="both"/>
        <w:rPr>
          <w:rFonts w:ascii="Bookman Old Style" w:eastAsia="Bookman Uralic" w:hAnsi="Bookman Old Style" w:cs="Bookman Uralic"/>
          <w:sz w:val="24"/>
          <w:szCs w:val="24"/>
          <w:lang w:val="en-US"/>
        </w:rPr>
      </w:pPr>
      <w:r w:rsidRPr="0074111F">
        <w:rPr>
          <w:rFonts w:ascii="Bookman Old Style" w:eastAsia="Bookman Uralic" w:hAnsi="Bookman Old Style" w:cs="Bookman Uralic"/>
          <w:sz w:val="24"/>
          <w:szCs w:val="24"/>
          <w:lang w:val="en-US"/>
        </w:rPr>
        <w:t xml:space="preserve">memorandum </w:t>
      </w:r>
      <w:proofErr w:type="spellStart"/>
      <w:r w:rsidRPr="0074111F">
        <w:rPr>
          <w:rFonts w:ascii="Bookman Old Style" w:eastAsia="Bookman Uralic" w:hAnsi="Bookman Old Style" w:cs="Bookman Uralic"/>
          <w:sz w:val="24"/>
          <w:szCs w:val="24"/>
          <w:lang w:val="en-US"/>
        </w:rPr>
        <w:t>atau</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surat-surat</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antar</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Badan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Publik</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atau</w:t>
      </w:r>
      <w:proofErr w:type="spellEnd"/>
      <w:r w:rsidRPr="0074111F">
        <w:rPr>
          <w:rFonts w:ascii="Bookman Old Style" w:eastAsia="Bookman Uralic" w:hAnsi="Bookman Old Style" w:cs="Bookman Uralic"/>
          <w:sz w:val="24"/>
          <w:szCs w:val="24"/>
          <w:lang w:val="en-US"/>
        </w:rPr>
        <w:t xml:space="preserve"> intra </w:t>
      </w:r>
      <w:proofErr w:type="spellStart"/>
      <w:r w:rsidRPr="0074111F">
        <w:rPr>
          <w:rFonts w:ascii="Bookman Old Style" w:eastAsia="Bookman Uralic" w:hAnsi="Bookman Old Style" w:cs="Bookman Uralic"/>
          <w:sz w:val="24"/>
          <w:szCs w:val="24"/>
          <w:lang w:val="en-US"/>
        </w:rPr>
        <w:t>Badan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Publik</w:t>
      </w:r>
      <w:proofErr w:type="spell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menurut</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sifatnya</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dirahasiakan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kecuali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atas</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putusan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Komisi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Informasi</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atau</w:t>
      </w:r>
      <w:proofErr w:type="spellEnd"/>
      <w:r w:rsidRPr="0074111F">
        <w:rPr>
          <w:rFonts w:ascii="Bookman Old Style" w:eastAsia="Bookman Uralic" w:hAnsi="Bookman Old Style" w:cs="Bookman Uralic"/>
          <w:spacing w:val="-1"/>
          <w:sz w:val="24"/>
          <w:szCs w:val="24"/>
          <w:lang w:val="en-US"/>
        </w:rPr>
        <w:t xml:space="preserve"> </w:t>
      </w:r>
      <w:proofErr w:type="spellStart"/>
      <w:r w:rsidRPr="0074111F">
        <w:rPr>
          <w:rFonts w:ascii="Bookman Old Style" w:eastAsia="Bookman Uralic" w:hAnsi="Bookman Old Style" w:cs="Bookman Uralic"/>
          <w:sz w:val="24"/>
          <w:szCs w:val="24"/>
          <w:lang w:val="en-US"/>
        </w:rPr>
        <w:t>pengadilan</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pStyle w:val="ListParagraph"/>
        <w:widowControl w:val="0"/>
        <w:numPr>
          <w:ilvl w:val="0"/>
          <w:numId w:val="33"/>
        </w:numPr>
        <w:tabs>
          <w:tab w:val="left" w:pos="2622"/>
        </w:tabs>
        <w:autoSpaceDE w:val="0"/>
        <w:autoSpaceDN w:val="0"/>
        <w:spacing w:before="37" w:line="360" w:lineRule="auto"/>
        <w:ind w:right="282"/>
        <w:jc w:val="both"/>
        <w:rPr>
          <w:rFonts w:ascii="Bookman Old Style" w:eastAsia="Bookman Uralic" w:hAnsi="Bookman Old Style" w:cs="Bookman Uralic"/>
          <w:sz w:val="24"/>
          <w:szCs w:val="24"/>
          <w:lang w:val="en-US"/>
        </w:rPr>
      </w:pPr>
      <w:proofErr w:type="spellStart"/>
      <w:proofErr w:type="gramStart"/>
      <w:r w:rsidRPr="0074111F">
        <w:rPr>
          <w:rFonts w:ascii="Bookman Old Style" w:eastAsia="Bookman Uralic" w:hAnsi="Bookman Old Style" w:cs="Bookman Uralic"/>
          <w:sz w:val="24"/>
          <w:szCs w:val="24"/>
          <w:lang w:val="en-US"/>
        </w:rPr>
        <w:t>informasi</w:t>
      </w:r>
      <w:proofErr w:type="spellEnd"/>
      <w:proofErr w:type="gramEnd"/>
      <w:r w:rsidRPr="0074111F">
        <w:rPr>
          <w:rFonts w:ascii="Bookman Old Style" w:eastAsia="Bookman Uralic" w:hAnsi="Bookman Old Style" w:cs="Bookman Uralic"/>
          <w:sz w:val="24"/>
          <w:szCs w:val="24"/>
          <w:lang w:val="en-US"/>
        </w:rPr>
        <w:t xml:space="preserve"> yang </w:t>
      </w:r>
      <w:proofErr w:type="spellStart"/>
      <w:r w:rsidRPr="0074111F">
        <w:rPr>
          <w:rFonts w:ascii="Bookman Old Style" w:eastAsia="Bookman Uralic" w:hAnsi="Bookman Old Style" w:cs="Bookman Uralic"/>
          <w:sz w:val="24"/>
          <w:szCs w:val="24"/>
          <w:lang w:val="en-US"/>
        </w:rPr>
        <w:t>tidak</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boleh</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diungkapkan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berdasarkan</w:t>
      </w:r>
      <w:proofErr w:type="spellEnd"/>
      <w:r w:rsidRPr="0074111F">
        <w:rPr>
          <w:rFonts w:ascii="Bookman Old Style" w:eastAsia="Bookman Uralic" w:hAnsi="Bookman Old Style" w:cs="Bookman Uralic"/>
          <w:sz w:val="24"/>
          <w:szCs w:val="24"/>
          <w:lang w:val="en-US"/>
        </w:rPr>
        <w:t xml:space="preserve"> </w:t>
      </w:r>
      <w:proofErr w:type="spellStart"/>
      <w:r w:rsidRPr="0074111F">
        <w:rPr>
          <w:rFonts w:ascii="Bookman Old Style" w:eastAsia="Bookman Uralic" w:hAnsi="Bookman Old Style" w:cs="Bookman Uralic"/>
          <w:sz w:val="24"/>
          <w:szCs w:val="24"/>
          <w:lang w:val="en-US"/>
        </w:rPr>
        <w:t>Undang-Undang</w:t>
      </w:r>
      <w:proofErr w:type="spellEnd"/>
      <w:r w:rsidRPr="0074111F">
        <w:rPr>
          <w:rFonts w:ascii="Bookman Old Style" w:eastAsia="Bookman Uralic" w:hAnsi="Bookman Old Style" w:cs="Bookman Uralic"/>
          <w:sz w:val="24"/>
          <w:szCs w:val="24"/>
          <w:lang w:val="en-US"/>
        </w:rPr>
        <w:t>.</w:t>
      </w:r>
    </w:p>
    <w:p w:rsidR="006C2408" w:rsidRPr="0074111F" w:rsidRDefault="006C2408" w:rsidP="0074111F">
      <w:pPr>
        <w:spacing w:line="360" w:lineRule="auto"/>
        <w:ind w:left="0"/>
        <w:rPr>
          <w:rFonts w:ascii="Bookman Old Style" w:hAnsi="Bookman Old Style" w:cs="Times New Roman"/>
          <w:b/>
          <w:sz w:val="24"/>
          <w:szCs w:val="24"/>
          <w:lang w:val="en-US"/>
        </w:rPr>
      </w:pPr>
    </w:p>
    <w:p w:rsidR="00446948" w:rsidRPr="0074111F" w:rsidRDefault="00446948" w:rsidP="0074111F">
      <w:pPr>
        <w:spacing w:line="360" w:lineRule="auto"/>
        <w:jc w:val="center"/>
        <w:rPr>
          <w:rFonts w:ascii="Bookman Old Style" w:hAnsi="Bookman Old Style" w:cs="Times New Roman"/>
          <w:b/>
          <w:sz w:val="24"/>
          <w:szCs w:val="24"/>
          <w:lang w:val="en-US"/>
        </w:rPr>
      </w:pPr>
      <w:r w:rsidRPr="0074111F">
        <w:rPr>
          <w:rFonts w:ascii="Bookman Old Style" w:hAnsi="Bookman Old Style" w:cs="Times New Roman"/>
          <w:b/>
          <w:sz w:val="24"/>
          <w:szCs w:val="24"/>
        </w:rPr>
        <w:t xml:space="preserve">BAB </w:t>
      </w:r>
      <w:r w:rsidR="00835594" w:rsidRPr="0074111F">
        <w:rPr>
          <w:rFonts w:ascii="Bookman Old Style" w:hAnsi="Bookman Old Style" w:cs="Times New Roman"/>
          <w:b/>
          <w:sz w:val="24"/>
          <w:szCs w:val="24"/>
          <w:lang w:val="en-US"/>
        </w:rPr>
        <w:t>I</w:t>
      </w:r>
      <w:r w:rsidR="00835594" w:rsidRPr="0074111F">
        <w:rPr>
          <w:rFonts w:ascii="Bookman Old Style" w:hAnsi="Bookman Old Style" w:cs="Times New Roman"/>
          <w:b/>
          <w:sz w:val="24"/>
          <w:szCs w:val="24"/>
        </w:rPr>
        <w:t>V</w:t>
      </w:r>
    </w:p>
    <w:p w:rsidR="00446948" w:rsidRPr="0074111F" w:rsidRDefault="00446948" w:rsidP="0074111F">
      <w:pPr>
        <w:spacing w:line="360" w:lineRule="auto"/>
        <w:jc w:val="center"/>
        <w:rPr>
          <w:rFonts w:ascii="Bookman Old Style" w:hAnsi="Bookman Old Style" w:cs="Times New Roman"/>
          <w:b/>
          <w:sz w:val="24"/>
          <w:szCs w:val="24"/>
        </w:rPr>
      </w:pPr>
      <w:r w:rsidRPr="0074111F">
        <w:rPr>
          <w:rFonts w:ascii="Bookman Old Style" w:hAnsi="Bookman Old Style" w:cs="Times New Roman"/>
          <w:b/>
          <w:sz w:val="24"/>
          <w:szCs w:val="24"/>
        </w:rPr>
        <w:t>PENUTUP</w:t>
      </w:r>
    </w:p>
    <w:p w:rsidR="00835594" w:rsidRPr="0074111F" w:rsidRDefault="00835594" w:rsidP="0074111F">
      <w:pPr>
        <w:spacing w:line="360" w:lineRule="auto"/>
        <w:jc w:val="center"/>
        <w:rPr>
          <w:rFonts w:ascii="Bookman Old Style" w:hAnsi="Bookman Old Style" w:cs="Times New Roman"/>
          <w:b/>
          <w:sz w:val="24"/>
          <w:szCs w:val="24"/>
          <w:lang w:val="en-US"/>
        </w:rPr>
      </w:pPr>
    </w:p>
    <w:p w:rsidR="00446948" w:rsidRPr="0074111F" w:rsidRDefault="00FF6C36" w:rsidP="0074111F">
      <w:pPr>
        <w:spacing w:line="360" w:lineRule="auto"/>
        <w:jc w:val="center"/>
        <w:rPr>
          <w:rFonts w:ascii="Bookman Old Style" w:hAnsi="Bookman Old Style" w:cs="Times New Roman"/>
          <w:b/>
          <w:sz w:val="24"/>
          <w:szCs w:val="24"/>
          <w:lang w:val="en-US"/>
        </w:rPr>
      </w:pPr>
      <w:r w:rsidRPr="0074111F">
        <w:rPr>
          <w:rFonts w:ascii="Bookman Old Style" w:hAnsi="Bookman Old Style" w:cs="Times New Roman"/>
          <w:b/>
          <w:sz w:val="24"/>
          <w:szCs w:val="24"/>
        </w:rPr>
        <w:t xml:space="preserve">Pasal </w:t>
      </w:r>
      <w:r w:rsidR="00835594" w:rsidRPr="0074111F">
        <w:rPr>
          <w:rFonts w:ascii="Bookman Old Style" w:hAnsi="Bookman Old Style" w:cs="Times New Roman"/>
          <w:b/>
          <w:sz w:val="24"/>
          <w:szCs w:val="24"/>
          <w:lang w:val="en-US"/>
        </w:rPr>
        <w:t>13</w:t>
      </w:r>
    </w:p>
    <w:p w:rsidR="00C33460" w:rsidRPr="0074111F" w:rsidRDefault="00446948" w:rsidP="0074111F">
      <w:pPr>
        <w:spacing w:line="360" w:lineRule="auto"/>
        <w:jc w:val="both"/>
        <w:rPr>
          <w:rFonts w:ascii="Bookman Old Style" w:hAnsi="Bookman Old Style" w:cs="Times New Roman"/>
          <w:sz w:val="24"/>
          <w:szCs w:val="24"/>
          <w:lang w:val="en-US"/>
        </w:rPr>
      </w:pPr>
      <w:r w:rsidRPr="0074111F">
        <w:rPr>
          <w:rFonts w:ascii="Bookman Old Style" w:hAnsi="Bookman Old Style" w:cs="Times New Roman"/>
          <w:sz w:val="24"/>
          <w:szCs w:val="24"/>
        </w:rPr>
        <w:t xml:space="preserve">Peraturan </w:t>
      </w:r>
      <w:proofErr w:type="spellStart"/>
      <w:r w:rsidR="009907EE" w:rsidRPr="0074111F">
        <w:rPr>
          <w:rFonts w:ascii="Bookman Old Style" w:hAnsi="Bookman Old Style" w:cs="Times New Roman"/>
          <w:sz w:val="24"/>
          <w:szCs w:val="24"/>
          <w:lang w:val="en-US"/>
        </w:rPr>
        <w:t>Lurah</w:t>
      </w:r>
      <w:proofErr w:type="spellEnd"/>
      <w:r w:rsidR="009907EE" w:rsidRPr="0074111F">
        <w:rPr>
          <w:rFonts w:ascii="Bookman Old Style" w:hAnsi="Bookman Old Style" w:cs="Times New Roman"/>
          <w:sz w:val="24"/>
          <w:szCs w:val="24"/>
          <w:lang w:val="en-US"/>
        </w:rPr>
        <w:t xml:space="preserve"> </w:t>
      </w:r>
      <w:r w:rsidRPr="0074111F">
        <w:rPr>
          <w:rFonts w:ascii="Bookman Old Style" w:hAnsi="Bookman Old Style" w:cs="Times New Roman"/>
          <w:sz w:val="24"/>
          <w:szCs w:val="24"/>
        </w:rPr>
        <w:t xml:space="preserve"> ini mulai berlaku pada tanggal diundangkan, agar setiap orang mengetahuinya, memerintahkan pengundangan </w:t>
      </w:r>
      <w:r w:rsidR="00C33460" w:rsidRPr="0074111F">
        <w:rPr>
          <w:rFonts w:ascii="Bookman Old Style" w:hAnsi="Bookman Old Style" w:cs="Times New Roman"/>
          <w:sz w:val="24"/>
          <w:szCs w:val="24"/>
          <w:lang w:val="en-US"/>
        </w:rPr>
        <w:t>.</w:t>
      </w:r>
    </w:p>
    <w:p w:rsidR="00ED2765" w:rsidRPr="0074111F" w:rsidRDefault="00446948" w:rsidP="0074111F">
      <w:pPr>
        <w:spacing w:line="360" w:lineRule="auto"/>
        <w:jc w:val="both"/>
        <w:rPr>
          <w:rFonts w:ascii="Bookman Old Style" w:hAnsi="Bookman Old Style" w:cs="Times New Roman"/>
          <w:sz w:val="24"/>
          <w:szCs w:val="24"/>
        </w:rPr>
      </w:pPr>
      <w:r w:rsidRPr="0074111F">
        <w:rPr>
          <w:rFonts w:ascii="Bookman Old Style" w:hAnsi="Bookman Old Style" w:cs="Times New Roman"/>
          <w:sz w:val="24"/>
          <w:szCs w:val="24"/>
        </w:rPr>
        <w:t xml:space="preserve"> </w:t>
      </w:r>
    </w:p>
    <w:p w:rsidR="00446948" w:rsidRPr="0074111F" w:rsidRDefault="00446948" w:rsidP="0074111F">
      <w:pPr>
        <w:spacing w:line="360" w:lineRule="auto"/>
        <w:ind w:firstLine="4525"/>
        <w:jc w:val="both"/>
        <w:rPr>
          <w:rFonts w:ascii="Bookman Old Style" w:hAnsi="Bookman Old Style" w:cs="Times New Roman"/>
          <w:sz w:val="24"/>
          <w:szCs w:val="24"/>
          <w:lang w:val="en-US"/>
        </w:rPr>
      </w:pPr>
      <w:r w:rsidRPr="0074111F">
        <w:rPr>
          <w:rFonts w:ascii="Bookman Old Style" w:hAnsi="Bookman Old Style" w:cs="Times New Roman"/>
          <w:sz w:val="24"/>
          <w:szCs w:val="24"/>
        </w:rPr>
        <w:t xml:space="preserve">Ditetapkan di : </w:t>
      </w:r>
      <w:proofErr w:type="spellStart"/>
      <w:r w:rsidR="00E21E55" w:rsidRPr="0074111F">
        <w:rPr>
          <w:rFonts w:ascii="Bookman Old Style" w:hAnsi="Bookman Old Style" w:cs="Times New Roman"/>
          <w:sz w:val="24"/>
          <w:szCs w:val="24"/>
          <w:lang w:val="en-US"/>
        </w:rPr>
        <w:t>Girimulyo</w:t>
      </w:r>
      <w:proofErr w:type="spellEnd"/>
    </w:p>
    <w:p w:rsidR="00446948" w:rsidRPr="0074111F" w:rsidRDefault="00446948" w:rsidP="0074111F">
      <w:pPr>
        <w:spacing w:line="360" w:lineRule="auto"/>
        <w:ind w:firstLine="4525"/>
        <w:jc w:val="both"/>
        <w:rPr>
          <w:rFonts w:ascii="Bookman Old Style" w:hAnsi="Bookman Old Style" w:cs="Times New Roman"/>
          <w:sz w:val="24"/>
          <w:szCs w:val="24"/>
          <w:lang w:val="en-US"/>
        </w:rPr>
      </w:pPr>
      <w:r w:rsidRPr="0074111F">
        <w:rPr>
          <w:rFonts w:ascii="Bookman Old Style" w:hAnsi="Bookman Old Style" w:cs="Times New Roman"/>
          <w:sz w:val="24"/>
          <w:szCs w:val="24"/>
        </w:rPr>
        <w:t xml:space="preserve">Pada tanggal : </w:t>
      </w:r>
      <w:r w:rsidR="00835594" w:rsidRPr="0074111F">
        <w:rPr>
          <w:rFonts w:ascii="Bookman Old Style" w:hAnsi="Bookman Old Style" w:cs="Times New Roman"/>
          <w:sz w:val="24"/>
          <w:szCs w:val="24"/>
          <w:lang w:val="en-US"/>
        </w:rPr>
        <w:t xml:space="preserve">  </w:t>
      </w:r>
      <w:r w:rsidR="006350EA">
        <w:rPr>
          <w:rFonts w:ascii="Bookman Old Style" w:hAnsi="Bookman Old Style" w:cs="Times New Roman"/>
          <w:sz w:val="24"/>
          <w:szCs w:val="24"/>
          <w:lang w:val="en-US"/>
        </w:rPr>
        <w:t xml:space="preserve">2 </w:t>
      </w:r>
      <w:proofErr w:type="spellStart"/>
      <w:r w:rsidR="006350EA">
        <w:rPr>
          <w:rFonts w:ascii="Bookman Old Style" w:hAnsi="Bookman Old Style" w:cs="Times New Roman"/>
          <w:sz w:val="24"/>
          <w:szCs w:val="24"/>
          <w:lang w:val="en-US"/>
        </w:rPr>
        <w:t>Oktober</w:t>
      </w:r>
      <w:proofErr w:type="spellEnd"/>
      <w:r w:rsidR="00B8743B" w:rsidRPr="0074111F">
        <w:rPr>
          <w:rFonts w:ascii="Bookman Old Style" w:hAnsi="Bookman Old Style" w:cs="Times New Roman"/>
          <w:sz w:val="24"/>
          <w:szCs w:val="24"/>
          <w:lang w:val="en-US"/>
        </w:rPr>
        <w:t xml:space="preserve"> 2023</w:t>
      </w:r>
    </w:p>
    <w:p w:rsidR="00446948" w:rsidRPr="0074111F" w:rsidRDefault="00835594" w:rsidP="0074111F">
      <w:pPr>
        <w:spacing w:line="360" w:lineRule="auto"/>
        <w:ind w:firstLine="5376"/>
        <w:jc w:val="both"/>
        <w:rPr>
          <w:rFonts w:ascii="Bookman Old Style" w:hAnsi="Bookman Old Style" w:cs="Times New Roman"/>
          <w:sz w:val="24"/>
          <w:szCs w:val="24"/>
          <w:lang w:val="en-US"/>
        </w:rPr>
      </w:pPr>
      <w:proofErr w:type="spellStart"/>
      <w:r w:rsidRPr="0074111F">
        <w:rPr>
          <w:rFonts w:ascii="Bookman Old Style" w:hAnsi="Bookman Old Style" w:cs="Times New Roman"/>
          <w:sz w:val="24"/>
          <w:szCs w:val="24"/>
          <w:lang w:val="en-US"/>
        </w:rPr>
        <w:t>Lurah</w:t>
      </w:r>
      <w:proofErr w:type="spellEnd"/>
      <w:r w:rsidRPr="0074111F">
        <w:rPr>
          <w:rFonts w:ascii="Bookman Old Style" w:hAnsi="Bookman Old Style" w:cs="Times New Roman"/>
          <w:sz w:val="24"/>
          <w:szCs w:val="24"/>
          <w:lang w:val="en-US"/>
        </w:rPr>
        <w:t xml:space="preserve"> </w:t>
      </w:r>
      <w:proofErr w:type="spellStart"/>
      <w:r w:rsidR="00E21E55" w:rsidRPr="0074111F">
        <w:rPr>
          <w:rFonts w:ascii="Bookman Old Style" w:hAnsi="Bookman Old Style" w:cs="Times New Roman"/>
          <w:sz w:val="24"/>
          <w:szCs w:val="24"/>
          <w:lang w:val="en-US"/>
        </w:rPr>
        <w:t>Girimulyo</w:t>
      </w:r>
      <w:proofErr w:type="spellEnd"/>
    </w:p>
    <w:p w:rsidR="006B2E24" w:rsidRPr="0074111F" w:rsidRDefault="006B2E24" w:rsidP="0074111F">
      <w:pPr>
        <w:spacing w:line="360" w:lineRule="auto"/>
        <w:ind w:left="0"/>
        <w:jc w:val="both"/>
        <w:rPr>
          <w:rFonts w:ascii="Bookman Old Style" w:hAnsi="Bookman Old Style" w:cs="Times New Roman"/>
          <w:sz w:val="24"/>
          <w:szCs w:val="24"/>
        </w:rPr>
      </w:pPr>
    </w:p>
    <w:p w:rsidR="006B2E24" w:rsidRPr="0074111F" w:rsidRDefault="006B2E24" w:rsidP="0074111F">
      <w:pPr>
        <w:spacing w:line="360" w:lineRule="auto"/>
        <w:jc w:val="both"/>
        <w:rPr>
          <w:rFonts w:ascii="Bookman Old Style" w:hAnsi="Bookman Old Style" w:cs="Times New Roman"/>
          <w:sz w:val="24"/>
          <w:szCs w:val="24"/>
        </w:rPr>
      </w:pPr>
    </w:p>
    <w:p w:rsidR="006B2E24" w:rsidRPr="0074111F" w:rsidRDefault="00835594" w:rsidP="0074111F">
      <w:pPr>
        <w:spacing w:line="360" w:lineRule="auto"/>
        <w:jc w:val="both"/>
        <w:rPr>
          <w:rFonts w:ascii="Bookman Old Style" w:hAnsi="Bookman Old Style" w:cs="Times New Roman"/>
          <w:sz w:val="24"/>
          <w:szCs w:val="24"/>
          <w:lang w:val="en-US"/>
        </w:rPr>
      </w:pPr>
      <w:r w:rsidRPr="0074111F">
        <w:rPr>
          <w:rFonts w:ascii="Bookman Old Style" w:hAnsi="Bookman Old Style" w:cs="Times New Roman"/>
          <w:sz w:val="24"/>
          <w:szCs w:val="24"/>
          <w:lang w:val="en-US"/>
        </w:rPr>
        <w:tab/>
      </w:r>
      <w:r w:rsidRPr="0074111F">
        <w:rPr>
          <w:rFonts w:ascii="Bookman Old Style" w:hAnsi="Bookman Old Style" w:cs="Times New Roman"/>
          <w:sz w:val="24"/>
          <w:szCs w:val="24"/>
          <w:lang w:val="en-US"/>
        </w:rPr>
        <w:tab/>
      </w:r>
      <w:r w:rsidRPr="0074111F">
        <w:rPr>
          <w:rFonts w:ascii="Bookman Old Style" w:hAnsi="Bookman Old Style" w:cs="Times New Roman"/>
          <w:sz w:val="24"/>
          <w:szCs w:val="24"/>
          <w:lang w:val="en-US"/>
        </w:rPr>
        <w:tab/>
      </w:r>
      <w:r w:rsidRPr="0074111F">
        <w:rPr>
          <w:rFonts w:ascii="Bookman Old Style" w:hAnsi="Bookman Old Style" w:cs="Times New Roman"/>
          <w:sz w:val="24"/>
          <w:szCs w:val="24"/>
          <w:lang w:val="en-US"/>
        </w:rPr>
        <w:tab/>
      </w:r>
      <w:r w:rsidRPr="0074111F">
        <w:rPr>
          <w:rFonts w:ascii="Bookman Old Style" w:hAnsi="Bookman Old Style" w:cs="Times New Roman"/>
          <w:sz w:val="24"/>
          <w:szCs w:val="24"/>
          <w:lang w:val="en-US"/>
        </w:rPr>
        <w:tab/>
      </w:r>
      <w:r w:rsidRPr="0074111F">
        <w:rPr>
          <w:rFonts w:ascii="Bookman Old Style" w:hAnsi="Bookman Old Style" w:cs="Times New Roman"/>
          <w:sz w:val="24"/>
          <w:szCs w:val="24"/>
          <w:lang w:val="en-US"/>
        </w:rPr>
        <w:tab/>
      </w:r>
      <w:r w:rsidRPr="0074111F">
        <w:rPr>
          <w:rFonts w:ascii="Bookman Old Style" w:hAnsi="Bookman Old Style" w:cs="Times New Roman"/>
          <w:sz w:val="24"/>
          <w:szCs w:val="24"/>
          <w:lang w:val="en-US"/>
        </w:rPr>
        <w:tab/>
        <w:t xml:space="preserve"> </w:t>
      </w:r>
      <w:r w:rsidR="00E21E55" w:rsidRPr="0074111F">
        <w:rPr>
          <w:rFonts w:ascii="Bookman Old Style" w:hAnsi="Bookman Old Style" w:cs="Times New Roman"/>
          <w:sz w:val="24"/>
          <w:szCs w:val="24"/>
          <w:lang w:val="en-US"/>
        </w:rPr>
        <w:t xml:space="preserve">   </w:t>
      </w:r>
      <w:r w:rsidRPr="0074111F">
        <w:rPr>
          <w:rFonts w:ascii="Bookman Old Style" w:hAnsi="Bookman Old Style" w:cs="Times New Roman"/>
          <w:sz w:val="24"/>
          <w:szCs w:val="24"/>
          <w:lang w:val="en-US"/>
        </w:rPr>
        <w:t xml:space="preserve"> </w:t>
      </w:r>
      <w:r w:rsidR="00E21E55" w:rsidRPr="0074111F">
        <w:rPr>
          <w:rFonts w:ascii="Bookman Old Style" w:hAnsi="Bookman Old Style" w:cs="Times New Roman"/>
          <w:sz w:val="24"/>
          <w:szCs w:val="24"/>
          <w:lang w:val="en-US"/>
        </w:rPr>
        <w:t>SUNU RAHARJO</w:t>
      </w:r>
    </w:p>
    <w:p w:rsidR="006B2E24" w:rsidRPr="0074111F" w:rsidRDefault="006B2E24" w:rsidP="0074111F">
      <w:pPr>
        <w:spacing w:line="360" w:lineRule="auto"/>
        <w:jc w:val="both"/>
        <w:rPr>
          <w:rFonts w:ascii="Bookman Old Style" w:hAnsi="Bookman Old Style" w:cs="Times New Roman"/>
          <w:sz w:val="24"/>
          <w:szCs w:val="24"/>
        </w:rPr>
      </w:pPr>
    </w:p>
    <w:p w:rsidR="006B2E24" w:rsidRDefault="006350EA" w:rsidP="0074111F">
      <w:pPr>
        <w:spacing w:line="360"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Diundangkan</w:t>
      </w:r>
      <w:proofErr w:type="spellEnd"/>
      <w:r>
        <w:rPr>
          <w:rFonts w:ascii="Bookman Old Style" w:hAnsi="Bookman Old Style" w:cs="Times New Roman"/>
          <w:sz w:val="24"/>
          <w:szCs w:val="24"/>
          <w:lang w:val="en-US"/>
        </w:rPr>
        <w:t xml:space="preserve"> di </w:t>
      </w:r>
      <w:proofErr w:type="spellStart"/>
      <w:r>
        <w:rPr>
          <w:rFonts w:ascii="Bookman Old Style" w:hAnsi="Bookman Old Style" w:cs="Times New Roman"/>
          <w:sz w:val="24"/>
          <w:szCs w:val="24"/>
          <w:lang w:val="en-US"/>
        </w:rPr>
        <w:t>Girimulyo</w:t>
      </w:r>
      <w:proofErr w:type="spellEnd"/>
    </w:p>
    <w:p w:rsidR="006350EA" w:rsidRDefault="006350EA" w:rsidP="0074111F">
      <w:pPr>
        <w:spacing w:line="360"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Pada</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tanggal</w:t>
      </w:r>
      <w:proofErr w:type="spellEnd"/>
      <w:r>
        <w:rPr>
          <w:rFonts w:ascii="Bookman Old Style" w:hAnsi="Bookman Old Style" w:cs="Times New Roman"/>
          <w:sz w:val="24"/>
          <w:szCs w:val="24"/>
          <w:lang w:val="en-US"/>
        </w:rPr>
        <w:t xml:space="preserve"> 2 </w:t>
      </w:r>
      <w:proofErr w:type="spellStart"/>
      <w:r>
        <w:rPr>
          <w:rFonts w:ascii="Bookman Old Style" w:hAnsi="Bookman Old Style" w:cs="Times New Roman"/>
          <w:sz w:val="24"/>
          <w:szCs w:val="24"/>
          <w:lang w:val="en-US"/>
        </w:rPr>
        <w:t>Oktober</w:t>
      </w:r>
      <w:proofErr w:type="spellEnd"/>
      <w:r>
        <w:rPr>
          <w:rFonts w:ascii="Bookman Old Style" w:hAnsi="Bookman Old Style" w:cs="Times New Roman"/>
          <w:sz w:val="24"/>
          <w:szCs w:val="24"/>
          <w:lang w:val="en-US"/>
        </w:rPr>
        <w:t xml:space="preserve"> 2023</w:t>
      </w:r>
    </w:p>
    <w:p w:rsidR="006350EA" w:rsidRDefault="006350EA" w:rsidP="0074111F">
      <w:pPr>
        <w:spacing w:line="360"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Carik</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Girimulyo</w:t>
      </w:r>
      <w:proofErr w:type="spellEnd"/>
    </w:p>
    <w:p w:rsidR="006350EA" w:rsidRDefault="006350EA" w:rsidP="0074111F">
      <w:pPr>
        <w:spacing w:line="360" w:lineRule="auto"/>
        <w:jc w:val="both"/>
        <w:rPr>
          <w:rFonts w:ascii="Bookman Old Style" w:hAnsi="Bookman Old Style" w:cs="Times New Roman"/>
          <w:sz w:val="24"/>
          <w:szCs w:val="24"/>
          <w:lang w:val="en-US"/>
        </w:rPr>
      </w:pPr>
    </w:p>
    <w:p w:rsidR="006350EA" w:rsidRDefault="006350EA" w:rsidP="0074111F">
      <w:pPr>
        <w:spacing w:line="360" w:lineRule="auto"/>
        <w:jc w:val="both"/>
        <w:rPr>
          <w:rFonts w:ascii="Bookman Old Style" w:hAnsi="Bookman Old Style" w:cs="Times New Roman"/>
          <w:sz w:val="24"/>
          <w:szCs w:val="24"/>
          <w:lang w:val="en-US"/>
        </w:rPr>
      </w:pPr>
    </w:p>
    <w:p w:rsidR="006350EA" w:rsidRPr="006350EA" w:rsidRDefault="006350EA" w:rsidP="0074111F">
      <w:pPr>
        <w:spacing w:line="360"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PARYANI</w:t>
      </w:r>
    </w:p>
    <w:p w:rsidR="006B2E24" w:rsidRPr="006350EA" w:rsidRDefault="006350EA" w:rsidP="0074111F">
      <w:pPr>
        <w:spacing w:line="360"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Berita</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Kalurahan</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Girimulyo</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Tahun</w:t>
      </w:r>
      <w:proofErr w:type="spellEnd"/>
      <w:r>
        <w:rPr>
          <w:rFonts w:ascii="Bookman Old Style" w:hAnsi="Bookman Old Style" w:cs="Times New Roman"/>
          <w:sz w:val="24"/>
          <w:szCs w:val="24"/>
          <w:lang w:val="en-US"/>
        </w:rPr>
        <w:t xml:space="preserve"> 2023 </w:t>
      </w:r>
      <w:proofErr w:type="spellStart"/>
      <w:r>
        <w:rPr>
          <w:rFonts w:ascii="Bookman Old Style" w:hAnsi="Bookman Old Style" w:cs="Times New Roman"/>
          <w:sz w:val="24"/>
          <w:szCs w:val="24"/>
          <w:lang w:val="en-US"/>
        </w:rPr>
        <w:t>Nomor</w:t>
      </w:r>
      <w:proofErr w:type="spellEnd"/>
      <w:r>
        <w:rPr>
          <w:rFonts w:ascii="Bookman Old Style" w:hAnsi="Bookman Old Style" w:cs="Times New Roman"/>
          <w:sz w:val="24"/>
          <w:szCs w:val="24"/>
          <w:lang w:val="en-US"/>
        </w:rPr>
        <w:t xml:space="preserve"> 7</w:t>
      </w:r>
      <w:bookmarkStart w:id="0" w:name="_GoBack"/>
      <w:bookmarkEnd w:id="0"/>
    </w:p>
    <w:p w:rsidR="006B2E24" w:rsidRPr="0074111F" w:rsidRDefault="006B2E24" w:rsidP="0074111F">
      <w:pPr>
        <w:spacing w:line="360" w:lineRule="auto"/>
        <w:jc w:val="both"/>
        <w:rPr>
          <w:rFonts w:ascii="Bookman Old Style" w:hAnsi="Bookman Old Style" w:cs="Times New Roman"/>
          <w:sz w:val="24"/>
          <w:szCs w:val="24"/>
        </w:rPr>
      </w:pPr>
    </w:p>
    <w:p w:rsidR="006B2E24" w:rsidRPr="0074111F" w:rsidRDefault="006B2E24" w:rsidP="0074111F">
      <w:pPr>
        <w:spacing w:line="360" w:lineRule="auto"/>
        <w:jc w:val="both"/>
        <w:rPr>
          <w:rFonts w:ascii="Bookman Old Style" w:hAnsi="Bookman Old Style" w:cs="Times New Roman"/>
          <w:sz w:val="24"/>
          <w:szCs w:val="24"/>
        </w:rPr>
      </w:pPr>
    </w:p>
    <w:p w:rsidR="006B2E24" w:rsidRPr="0074111F" w:rsidRDefault="006B2E24" w:rsidP="0074111F">
      <w:pPr>
        <w:spacing w:line="360" w:lineRule="auto"/>
        <w:jc w:val="both"/>
        <w:rPr>
          <w:rFonts w:ascii="Bookman Old Style" w:hAnsi="Bookman Old Style" w:cs="Times New Roman"/>
          <w:sz w:val="24"/>
          <w:szCs w:val="24"/>
        </w:rPr>
      </w:pPr>
    </w:p>
    <w:p w:rsidR="00141113" w:rsidRPr="0074111F" w:rsidRDefault="00141113" w:rsidP="0074111F">
      <w:pPr>
        <w:spacing w:line="360" w:lineRule="auto"/>
        <w:ind w:left="0"/>
        <w:rPr>
          <w:rFonts w:ascii="Bookman Old Style" w:hAnsi="Bookman Old Style" w:cstheme="minorHAnsi"/>
          <w:b/>
          <w:sz w:val="24"/>
          <w:szCs w:val="24"/>
        </w:rPr>
      </w:pPr>
    </w:p>
    <w:p w:rsidR="000954F0" w:rsidRPr="0074111F" w:rsidRDefault="000954F0" w:rsidP="0074111F">
      <w:pPr>
        <w:spacing w:line="360" w:lineRule="auto"/>
        <w:ind w:left="0"/>
        <w:rPr>
          <w:rFonts w:ascii="Bookman Old Style" w:hAnsi="Bookman Old Style" w:cstheme="minorHAnsi"/>
          <w:b/>
          <w:sz w:val="24"/>
          <w:szCs w:val="24"/>
        </w:rPr>
      </w:pPr>
    </w:p>
    <w:p w:rsidR="000954F0" w:rsidRPr="0074111F" w:rsidRDefault="000954F0" w:rsidP="0074111F">
      <w:pPr>
        <w:spacing w:line="360" w:lineRule="auto"/>
        <w:ind w:left="0"/>
        <w:rPr>
          <w:rFonts w:ascii="Bookman Old Style" w:hAnsi="Bookman Old Style" w:cstheme="minorHAnsi"/>
          <w:b/>
          <w:sz w:val="24"/>
          <w:szCs w:val="24"/>
        </w:rPr>
      </w:pPr>
    </w:p>
    <w:p w:rsidR="000954F0" w:rsidRPr="0074111F" w:rsidRDefault="000954F0" w:rsidP="0074111F">
      <w:pPr>
        <w:spacing w:line="360" w:lineRule="auto"/>
        <w:ind w:left="0"/>
        <w:rPr>
          <w:rFonts w:ascii="Bookman Old Style" w:hAnsi="Bookman Old Style" w:cstheme="minorHAnsi"/>
          <w:b/>
          <w:sz w:val="24"/>
          <w:szCs w:val="24"/>
        </w:rPr>
      </w:pPr>
    </w:p>
    <w:p w:rsidR="000954F0" w:rsidRPr="0074111F" w:rsidRDefault="000954F0" w:rsidP="0074111F">
      <w:pPr>
        <w:spacing w:line="360" w:lineRule="auto"/>
        <w:ind w:left="0"/>
        <w:rPr>
          <w:rFonts w:ascii="Bookman Old Style" w:hAnsi="Bookman Old Style" w:cstheme="minorHAnsi"/>
          <w:b/>
          <w:sz w:val="24"/>
          <w:szCs w:val="24"/>
        </w:rPr>
      </w:pPr>
    </w:p>
    <w:p w:rsidR="000954F0" w:rsidRPr="0074111F" w:rsidRDefault="000954F0" w:rsidP="0074111F">
      <w:pPr>
        <w:spacing w:line="360" w:lineRule="auto"/>
        <w:ind w:left="0"/>
        <w:rPr>
          <w:rFonts w:ascii="Bookman Old Style" w:hAnsi="Bookman Old Style" w:cstheme="minorHAnsi"/>
          <w:b/>
          <w:sz w:val="24"/>
          <w:szCs w:val="24"/>
        </w:rPr>
      </w:pPr>
    </w:p>
    <w:p w:rsidR="000954F0" w:rsidRPr="0074111F" w:rsidRDefault="000954F0" w:rsidP="0074111F">
      <w:pPr>
        <w:spacing w:line="360" w:lineRule="auto"/>
        <w:ind w:left="0"/>
        <w:rPr>
          <w:rFonts w:ascii="Bookman Old Style" w:hAnsi="Bookman Old Style" w:cstheme="minorHAnsi"/>
          <w:b/>
          <w:sz w:val="24"/>
          <w:szCs w:val="24"/>
        </w:rPr>
      </w:pPr>
    </w:p>
    <w:p w:rsidR="000954F0" w:rsidRPr="0074111F" w:rsidRDefault="000954F0" w:rsidP="0074111F">
      <w:pPr>
        <w:spacing w:line="360" w:lineRule="auto"/>
        <w:ind w:left="0"/>
        <w:rPr>
          <w:rFonts w:ascii="Bookman Old Style" w:hAnsi="Bookman Old Style" w:cstheme="minorHAnsi"/>
          <w:b/>
          <w:sz w:val="24"/>
          <w:szCs w:val="24"/>
        </w:rPr>
      </w:pPr>
    </w:p>
    <w:p w:rsidR="000954F0" w:rsidRPr="0074111F" w:rsidRDefault="000954F0" w:rsidP="0074111F">
      <w:pPr>
        <w:spacing w:line="360" w:lineRule="auto"/>
        <w:ind w:left="0"/>
        <w:rPr>
          <w:rFonts w:ascii="Bookman Old Style" w:hAnsi="Bookman Old Style" w:cstheme="minorHAnsi"/>
          <w:b/>
          <w:sz w:val="24"/>
          <w:szCs w:val="24"/>
        </w:rPr>
      </w:pPr>
    </w:p>
    <w:p w:rsidR="000954F0" w:rsidRPr="0074111F" w:rsidRDefault="000954F0" w:rsidP="0074111F">
      <w:pPr>
        <w:spacing w:line="360" w:lineRule="auto"/>
        <w:ind w:left="0"/>
        <w:rPr>
          <w:rFonts w:ascii="Bookman Old Style" w:hAnsi="Bookman Old Style" w:cstheme="minorHAnsi"/>
          <w:b/>
          <w:sz w:val="24"/>
          <w:szCs w:val="24"/>
        </w:rPr>
      </w:pPr>
    </w:p>
    <w:p w:rsidR="000954F0" w:rsidRPr="0074111F" w:rsidRDefault="000954F0" w:rsidP="0074111F">
      <w:pPr>
        <w:spacing w:line="360" w:lineRule="auto"/>
        <w:ind w:left="0"/>
        <w:rPr>
          <w:rFonts w:ascii="Bookman Old Style" w:hAnsi="Bookman Old Style" w:cstheme="minorHAnsi"/>
          <w:b/>
          <w:sz w:val="24"/>
          <w:szCs w:val="24"/>
        </w:rPr>
      </w:pPr>
    </w:p>
    <w:p w:rsidR="000954F0" w:rsidRPr="0074111F" w:rsidRDefault="000954F0" w:rsidP="0074111F">
      <w:pPr>
        <w:spacing w:line="360" w:lineRule="auto"/>
        <w:ind w:left="0"/>
        <w:rPr>
          <w:rFonts w:ascii="Bookman Old Style" w:hAnsi="Bookman Old Style" w:cstheme="minorHAnsi"/>
          <w:b/>
          <w:sz w:val="24"/>
          <w:szCs w:val="24"/>
        </w:rPr>
      </w:pPr>
    </w:p>
    <w:p w:rsidR="000954F0" w:rsidRPr="0074111F" w:rsidRDefault="000954F0" w:rsidP="0074111F">
      <w:pPr>
        <w:spacing w:line="360" w:lineRule="auto"/>
        <w:ind w:left="0"/>
        <w:rPr>
          <w:rFonts w:ascii="Bookman Old Style" w:hAnsi="Bookman Old Style" w:cstheme="minorHAnsi"/>
          <w:b/>
          <w:sz w:val="24"/>
          <w:szCs w:val="24"/>
        </w:rPr>
      </w:pPr>
    </w:p>
    <w:p w:rsidR="000954F0" w:rsidRPr="0074111F" w:rsidRDefault="000954F0" w:rsidP="0074111F">
      <w:pPr>
        <w:spacing w:line="360" w:lineRule="auto"/>
        <w:ind w:left="0"/>
        <w:rPr>
          <w:rFonts w:ascii="Bookman Old Style" w:hAnsi="Bookman Old Style" w:cstheme="minorHAnsi"/>
          <w:b/>
          <w:sz w:val="24"/>
          <w:szCs w:val="24"/>
        </w:rPr>
      </w:pPr>
    </w:p>
    <w:p w:rsidR="000954F0" w:rsidRPr="0074111F" w:rsidRDefault="000954F0" w:rsidP="0074111F">
      <w:pPr>
        <w:spacing w:line="360" w:lineRule="auto"/>
        <w:ind w:left="0"/>
        <w:rPr>
          <w:rFonts w:ascii="Bookman Old Style" w:hAnsi="Bookman Old Style" w:cstheme="minorHAnsi"/>
          <w:b/>
          <w:sz w:val="24"/>
          <w:szCs w:val="24"/>
        </w:rPr>
      </w:pPr>
    </w:p>
    <w:p w:rsidR="000954F0" w:rsidRPr="0074111F" w:rsidRDefault="000954F0" w:rsidP="0074111F">
      <w:pPr>
        <w:spacing w:line="360" w:lineRule="auto"/>
        <w:ind w:left="0"/>
        <w:rPr>
          <w:rFonts w:ascii="Bookman Old Style" w:hAnsi="Bookman Old Style" w:cstheme="minorHAnsi"/>
          <w:b/>
          <w:sz w:val="24"/>
          <w:szCs w:val="24"/>
        </w:rPr>
      </w:pPr>
    </w:p>
    <w:p w:rsidR="000954F0" w:rsidRPr="0074111F" w:rsidRDefault="000954F0" w:rsidP="0074111F">
      <w:pPr>
        <w:spacing w:line="360" w:lineRule="auto"/>
        <w:ind w:left="0"/>
        <w:rPr>
          <w:rFonts w:ascii="Bookman Old Style" w:hAnsi="Bookman Old Style" w:cstheme="minorHAnsi"/>
          <w:b/>
          <w:sz w:val="24"/>
          <w:szCs w:val="24"/>
        </w:rPr>
      </w:pPr>
    </w:p>
    <w:p w:rsidR="000954F0" w:rsidRPr="0074111F" w:rsidRDefault="000954F0" w:rsidP="0074111F">
      <w:pPr>
        <w:spacing w:line="360" w:lineRule="auto"/>
        <w:ind w:left="0"/>
        <w:rPr>
          <w:rFonts w:ascii="Bookman Old Style" w:hAnsi="Bookman Old Style" w:cstheme="minorHAnsi"/>
          <w:b/>
          <w:sz w:val="24"/>
          <w:szCs w:val="24"/>
        </w:rPr>
      </w:pPr>
    </w:p>
    <w:p w:rsidR="000954F0" w:rsidRDefault="000954F0" w:rsidP="000954F0">
      <w:pPr>
        <w:ind w:left="0"/>
        <w:rPr>
          <w:rFonts w:ascii="Bookman Old Style" w:hAnsi="Bookman Old Style" w:cstheme="minorHAnsi"/>
          <w:b/>
          <w:sz w:val="24"/>
          <w:szCs w:val="24"/>
        </w:rPr>
      </w:pPr>
    </w:p>
    <w:p w:rsidR="000954F0" w:rsidRDefault="000954F0" w:rsidP="000954F0">
      <w:pPr>
        <w:ind w:left="0"/>
        <w:rPr>
          <w:rFonts w:ascii="Bookman Old Style" w:hAnsi="Bookman Old Style" w:cstheme="minorHAnsi"/>
          <w:b/>
          <w:sz w:val="24"/>
          <w:szCs w:val="24"/>
        </w:rPr>
      </w:pPr>
    </w:p>
    <w:p w:rsidR="000954F0" w:rsidRDefault="000954F0" w:rsidP="000954F0">
      <w:pPr>
        <w:ind w:left="0"/>
        <w:rPr>
          <w:rFonts w:ascii="Bookman Old Style" w:hAnsi="Bookman Old Style" w:cstheme="minorHAnsi"/>
          <w:b/>
          <w:sz w:val="24"/>
          <w:szCs w:val="24"/>
        </w:rPr>
      </w:pPr>
    </w:p>
    <w:p w:rsidR="000954F0" w:rsidRDefault="000954F0" w:rsidP="000954F0">
      <w:pPr>
        <w:ind w:left="0"/>
        <w:rPr>
          <w:rFonts w:ascii="Bookman Old Style" w:hAnsi="Bookman Old Style" w:cstheme="minorHAnsi"/>
          <w:b/>
          <w:sz w:val="24"/>
          <w:szCs w:val="24"/>
        </w:rPr>
      </w:pPr>
    </w:p>
    <w:p w:rsidR="000954F0" w:rsidRDefault="000954F0" w:rsidP="000954F0">
      <w:pPr>
        <w:ind w:left="0"/>
        <w:rPr>
          <w:rFonts w:ascii="Bookman Old Style" w:hAnsi="Bookman Old Style" w:cstheme="minorHAnsi"/>
          <w:b/>
          <w:sz w:val="24"/>
          <w:szCs w:val="24"/>
        </w:rPr>
      </w:pPr>
    </w:p>
    <w:p w:rsidR="000954F0" w:rsidRDefault="000954F0" w:rsidP="000954F0">
      <w:pPr>
        <w:ind w:left="0"/>
        <w:rPr>
          <w:rFonts w:ascii="Bookman Old Style" w:hAnsi="Bookman Old Style" w:cstheme="minorHAnsi"/>
          <w:b/>
          <w:sz w:val="24"/>
          <w:szCs w:val="24"/>
        </w:rPr>
      </w:pPr>
    </w:p>
    <w:p w:rsidR="000954F0" w:rsidRDefault="000954F0" w:rsidP="000954F0">
      <w:pPr>
        <w:ind w:left="0"/>
        <w:rPr>
          <w:rFonts w:ascii="Bookman Old Style" w:hAnsi="Bookman Old Style" w:cstheme="minorHAnsi"/>
          <w:b/>
          <w:sz w:val="24"/>
          <w:szCs w:val="24"/>
        </w:rPr>
      </w:pPr>
    </w:p>
    <w:p w:rsidR="000954F0" w:rsidRDefault="000954F0" w:rsidP="000954F0">
      <w:pPr>
        <w:ind w:left="0"/>
        <w:rPr>
          <w:rFonts w:ascii="Bookman Old Style" w:hAnsi="Bookman Old Style" w:cstheme="minorHAnsi"/>
          <w:b/>
          <w:sz w:val="24"/>
          <w:szCs w:val="24"/>
        </w:rPr>
      </w:pPr>
    </w:p>
    <w:p w:rsidR="000954F0" w:rsidRPr="000954F0" w:rsidRDefault="000954F0" w:rsidP="000954F0">
      <w:pPr>
        <w:ind w:left="0"/>
        <w:rPr>
          <w:rFonts w:ascii="Bookman Old Style" w:hAnsi="Bookman Old Style" w:cstheme="minorHAnsi"/>
          <w:b/>
          <w:sz w:val="24"/>
          <w:szCs w:val="24"/>
        </w:rPr>
      </w:pPr>
    </w:p>
    <w:p w:rsidR="00141113" w:rsidRPr="000954F0" w:rsidRDefault="00141113" w:rsidP="000954F0">
      <w:pPr>
        <w:jc w:val="center"/>
        <w:rPr>
          <w:rFonts w:ascii="Bookman Old Style" w:hAnsi="Bookman Old Style" w:cstheme="minorHAnsi"/>
          <w:b/>
          <w:sz w:val="24"/>
          <w:szCs w:val="24"/>
        </w:rPr>
      </w:pPr>
    </w:p>
    <w:p w:rsidR="00E21E55" w:rsidRDefault="00E21E55" w:rsidP="0031719A">
      <w:pPr>
        <w:jc w:val="center"/>
        <w:rPr>
          <w:rFonts w:cstheme="minorHAnsi"/>
          <w:b/>
          <w:sz w:val="28"/>
          <w:szCs w:val="28"/>
        </w:rPr>
      </w:pPr>
      <w:r>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49B7DD92" wp14:editId="2DBC0647">
                <wp:simplePos x="0" y="0"/>
                <wp:positionH relativeFrom="column">
                  <wp:posOffset>2907052</wp:posOffset>
                </wp:positionH>
                <wp:positionV relativeFrom="paragraph">
                  <wp:posOffset>46315</wp:posOffset>
                </wp:positionV>
                <wp:extent cx="3044476" cy="859790"/>
                <wp:effectExtent l="0" t="0" r="381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476" cy="859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27F" w:rsidRPr="009A69D7" w:rsidRDefault="00E7527F" w:rsidP="00E7527F">
                            <w:pPr>
                              <w:ind w:left="0" w:firstLine="1276"/>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7DD92" id="Text Box 10" o:spid="_x0000_s1027" type="#_x0000_t202" style="position:absolute;left:0;text-align:left;margin-left:228.9pt;margin-top:3.65pt;width:239.7pt;height:6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oThgIAABc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" stroked="f">
                <v:textbox>
                  <w:txbxContent>
                    <w:p w:rsidR="00E7527F" w:rsidRPr="009A69D7" w:rsidRDefault="00E7527F" w:rsidP="00E7527F">
                      <w:pPr>
                        <w:ind w:left="0" w:firstLine="1276"/>
                        <w:rPr>
                          <w:rFonts w:ascii="Times New Roman" w:hAnsi="Times New Roman" w:cs="Times New Roman"/>
                          <w:sz w:val="24"/>
                        </w:rPr>
                      </w:pPr>
                    </w:p>
                  </w:txbxContent>
                </v:textbox>
              </v:shape>
            </w:pict>
          </mc:Fallback>
        </mc:AlternateContent>
      </w:r>
    </w:p>
    <w:p w:rsidR="00E7527F" w:rsidRDefault="00E7527F" w:rsidP="0031719A">
      <w:pPr>
        <w:jc w:val="center"/>
        <w:rPr>
          <w:rFonts w:ascii="Times New Roman" w:hAnsi="Times New Roman" w:cs="Times New Roman"/>
          <w:b/>
          <w:sz w:val="24"/>
          <w:szCs w:val="24"/>
        </w:rPr>
      </w:pPr>
    </w:p>
    <w:p w:rsidR="00E7527F" w:rsidRDefault="00E7527F" w:rsidP="0031719A">
      <w:pPr>
        <w:jc w:val="center"/>
        <w:rPr>
          <w:rFonts w:ascii="Times New Roman" w:hAnsi="Times New Roman" w:cs="Times New Roman"/>
          <w:b/>
          <w:sz w:val="24"/>
          <w:szCs w:val="24"/>
        </w:rPr>
      </w:pPr>
    </w:p>
    <w:p w:rsidR="00E7527F" w:rsidRDefault="00E7527F" w:rsidP="0031719A">
      <w:pPr>
        <w:jc w:val="center"/>
        <w:rPr>
          <w:rFonts w:ascii="Times New Roman" w:hAnsi="Times New Roman" w:cs="Times New Roman"/>
          <w:b/>
          <w:sz w:val="24"/>
          <w:szCs w:val="24"/>
        </w:rPr>
      </w:pPr>
    </w:p>
    <w:p w:rsidR="00E7527F" w:rsidRDefault="00E7527F" w:rsidP="0031719A">
      <w:pPr>
        <w:jc w:val="center"/>
        <w:rPr>
          <w:rFonts w:ascii="Times New Roman" w:hAnsi="Times New Roman" w:cs="Times New Roman"/>
          <w:b/>
          <w:sz w:val="24"/>
          <w:szCs w:val="24"/>
        </w:rPr>
      </w:pPr>
    </w:p>
    <w:sectPr w:rsidR="00E7527F" w:rsidSect="004700E9">
      <w:pgSz w:w="12242" w:h="18711" w:code="5"/>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Uralic">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2593"/>
    <w:multiLevelType w:val="hybridMultilevel"/>
    <w:tmpl w:val="7CF09162"/>
    <w:lvl w:ilvl="0" w:tplc="C3203B80">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A1330EE"/>
    <w:multiLevelType w:val="hybridMultilevel"/>
    <w:tmpl w:val="B1D6EEB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9">
      <w:start w:val="1"/>
      <w:numFmt w:val="lowerLetter"/>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20B58DA"/>
    <w:multiLevelType w:val="hybridMultilevel"/>
    <w:tmpl w:val="F6CEE1B2"/>
    <w:lvl w:ilvl="0" w:tplc="5178D472">
      <w:start w:val="1"/>
      <w:numFmt w:val="decimal"/>
      <w:lvlText w:val="%1."/>
      <w:lvlJc w:val="left"/>
      <w:pPr>
        <w:ind w:left="7208" w:hanging="303"/>
        <w:jc w:val="left"/>
      </w:pPr>
      <w:rPr>
        <w:rFonts w:ascii="Bookman Uralic" w:eastAsia="Bookman Uralic" w:hAnsi="Bookman Uralic" w:cs="Bookman Uralic" w:hint="default"/>
        <w:w w:val="99"/>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87F19"/>
    <w:multiLevelType w:val="hybridMultilevel"/>
    <w:tmpl w:val="7CEE1DB0"/>
    <w:lvl w:ilvl="0" w:tplc="C3203B80">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D77243E"/>
    <w:multiLevelType w:val="hybridMultilevel"/>
    <w:tmpl w:val="83F6DDE2"/>
    <w:lvl w:ilvl="0" w:tplc="C3203B80">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29F5F97"/>
    <w:multiLevelType w:val="hybridMultilevel"/>
    <w:tmpl w:val="CC7A0C86"/>
    <w:lvl w:ilvl="0" w:tplc="C3203B80">
      <w:start w:val="1"/>
      <w:numFmt w:val="decimal"/>
      <w:lvlText w:val="(%1)"/>
      <w:lvlJc w:val="left"/>
      <w:pPr>
        <w:ind w:left="720" w:hanging="360"/>
      </w:pPr>
    </w:lvl>
    <w:lvl w:ilvl="1" w:tplc="C3203B80">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7C0FBA"/>
    <w:multiLevelType w:val="hybridMultilevel"/>
    <w:tmpl w:val="EBD61CC6"/>
    <w:lvl w:ilvl="0" w:tplc="C3203B80">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3941A0F"/>
    <w:multiLevelType w:val="hybridMultilevel"/>
    <w:tmpl w:val="CE44C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53524"/>
    <w:multiLevelType w:val="hybridMultilevel"/>
    <w:tmpl w:val="C26A14AA"/>
    <w:lvl w:ilvl="0" w:tplc="3BDE17B2">
      <w:start w:val="1"/>
      <w:numFmt w:val="decimal"/>
      <w:lvlText w:val="%1."/>
      <w:lvlJc w:val="left"/>
      <w:pPr>
        <w:ind w:left="2976" w:hanging="363"/>
        <w:jc w:val="left"/>
      </w:pPr>
      <w:rPr>
        <w:rFonts w:ascii="Bookman Uralic" w:eastAsia="Bookman Uralic" w:hAnsi="Bookman Uralic" w:cs="Bookman Uralic" w:hint="default"/>
        <w:w w:val="99"/>
        <w:sz w:val="24"/>
        <w:szCs w:val="24"/>
        <w:lang w:eastAsia="en-US" w:bidi="ar-SA"/>
      </w:rPr>
    </w:lvl>
    <w:lvl w:ilvl="1" w:tplc="870EC47C">
      <w:numFmt w:val="bullet"/>
      <w:lvlText w:val="•"/>
      <w:lvlJc w:val="left"/>
      <w:pPr>
        <w:ind w:left="3622" w:hanging="363"/>
      </w:pPr>
      <w:rPr>
        <w:rFonts w:hint="default"/>
        <w:lang w:eastAsia="en-US" w:bidi="ar-SA"/>
      </w:rPr>
    </w:lvl>
    <w:lvl w:ilvl="2" w:tplc="61B0333A">
      <w:numFmt w:val="bullet"/>
      <w:lvlText w:val="•"/>
      <w:lvlJc w:val="left"/>
      <w:pPr>
        <w:ind w:left="4264" w:hanging="363"/>
      </w:pPr>
      <w:rPr>
        <w:rFonts w:hint="default"/>
        <w:lang w:eastAsia="en-US" w:bidi="ar-SA"/>
      </w:rPr>
    </w:lvl>
    <w:lvl w:ilvl="3" w:tplc="AF00252C">
      <w:numFmt w:val="bullet"/>
      <w:lvlText w:val="•"/>
      <w:lvlJc w:val="left"/>
      <w:pPr>
        <w:ind w:left="4906" w:hanging="363"/>
      </w:pPr>
      <w:rPr>
        <w:rFonts w:hint="default"/>
        <w:lang w:eastAsia="en-US" w:bidi="ar-SA"/>
      </w:rPr>
    </w:lvl>
    <w:lvl w:ilvl="4" w:tplc="5A84CE0C">
      <w:numFmt w:val="bullet"/>
      <w:lvlText w:val="•"/>
      <w:lvlJc w:val="left"/>
      <w:pPr>
        <w:ind w:left="5548" w:hanging="363"/>
      </w:pPr>
      <w:rPr>
        <w:rFonts w:hint="default"/>
        <w:lang w:eastAsia="en-US" w:bidi="ar-SA"/>
      </w:rPr>
    </w:lvl>
    <w:lvl w:ilvl="5" w:tplc="192C347C">
      <w:numFmt w:val="bullet"/>
      <w:lvlText w:val="•"/>
      <w:lvlJc w:val="left"/>
      <w:pPr>
        <w:ind w:left="6190" w:hanging="363"/>
      </w:pPr>
      <w:rPr>
        <w:rFonts w:hint="default"/>
        <w:lang w:eastAsia="en-US" w:bidi="ar-SA"/>
      </w:rPr>
    </w:lvl>
    <w:lvl w:ilvl="6" w:tplc="FAE6F3C4">
      <w:numFmt w:val="bullet"/>
      <w:lvlText w:val="•"/>
      <w:lvlJc w:val="left"/>
      <w:pPr>
        <w:ind w:left="6832" w:hanging="363"/>
      </w:pPr>
      <w:rPr>
        <w:rFonts w:hint="default"/>
        <w:lang w:eastAsia="en-US" w:bidi="ar-SA"/>
      </w:rPr>
    </w:lvl>
    <w:lvl w:ilvl="7" w:tplc="32A2C7D6">
      <w:numFmt w:val="bullet"/>
      <w:lvlText w:val="•"/>
      <w:lvlJc w:val="left"/>
      <w:pPr>
        <w:ind w:left="7474" w:hanging="363"/>
      </w:pPr>
      <w:rPr>
        <w:rFonts w:hint="default"/>
        <w:lang w:eastAsia="en-US" w:bidi="ar-SA"/>
      </w:rPr>
    </w:lvl>
    <w:lvl w:ilvl="8" w:tplc="0F849E9E">
      <w:numFmt w:val="bullet"/>
      <w:lvlText w:val="•"/>
      <w:lvlJc w:val="left"/>
      <w:pPr>
        <w:ind w:left="8116" w:hanging="363"/>
      </w:pPr>
      <w:rPr>
        <w:rFonts w:hint="default"/>
        <w:lang w:eastAsia="en-US" w:bidi="ar-SA"/>
      </w:rPr>
    </w:lvl>
  </w:abstractNum>
  <w:abstractNum w:abstractNumId="9">
    <w:nsid w:val="2B896DE5"/>
    <w:multiLevelType w:val="hybridMultilevel"/>
    <w:tmpl w:val="70E2ECC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B9824BD"/>
    <w:multiLevelType w:val="hybridMultilevel"/>
    <w:tmpl w:val="E556B3D2"/>
    <w:lvl w:ilvl="0" w:tplc="C3203B80">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BD6717C"/>
    <w:multiLevelType w:val="hybridMultilevel"/>
    <w:tmpl w:val="E9866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CC558C"/>
    <w:multiLevelType w:val="hybridMultilevel"/>
    <w:tmpl w:val="596ACF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F75B45"/>
    <w:multiLevelType w:val="hybridMultilevel"/>
    <w:tmpl w:val="D24EABE0"/>
    <w:lvl w:ilvl="0" w:tplc="C1CE71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5854FB"/>
    <w:multiLevelType w:val="hybridMultilevel"/>
    <w:tmpl w:val="CB505DB2"/>
    <w:lvl w:ilvl="0" w:tplc="5178D472">
      <w:start w:val="1"/>
      <w:numFmt w:val="decimal"/>
      <w:lvlText w:val="%1."/>
      <w:lvlJc w:val="left"/>
      <w:pPr>
        <w:ind w:left="1383" w:hanging="303"/>
        <w:jc w:val="left"/>
      </w:pPr>
      <w:rPr>
        <w:rFonts w:ascii="Bookman Uralic" w:eastAsia="Bookman Uralic" w:hAnsi="Bookman Uralic" w:cs="Bookman Uralic" w:hint="default"/>
        <w:w w:val="99"/>
        <w:sz w:val="24"/>
        <w:szCs w:val="24"/>
        <w:lang w:eastAsia="en-US" w:bidi="ar-SA"/>
      </w:rPr>
    </w:lvl>
    <w:lvl w:ilvl="1" w:tplc="04090019" w:tentative="1">
      <w:start w:val="1"/>
      <w:numFmt w:val="lowerLetter"/>
      <w:lvlText w:val="%2."/>
      <w:lvlJc w:val="left"/>
      <w:pPr>
        <w:ind w:left="-4385" w:hanging="360"/>
      </w:pPr>
    </w:lvl>
    <w:lvl w:ilvl="2" w:tplc="0409001B" w:tentative="1">
      <w:start w:val="1"/>
      <w:numFmt w:val="lowerRoman"/>
      <w:lvlText w:val="%3."/>
      <w:lvlJc w:val="right"/>
      <w:pPr>
        <w:ind w:left="-366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2225" w:hanging="360"/>
      </w:pPr>
    </w:lvl>
    <w:lvl w:ilvl="5" w:tplc="0409001B" w:tentative="1">
      <w:start w:val="1"/>
      <w:numFmt w:val="lowerRoman"/>
      <w:lvlText w:val="%6."/>
      <w:lvlJc w:val="right"/>
      <w:pPr>
        <w:ind w:left="-1505" w:hanging="180"/>
      </w:pPr>
    </w:lvl>
    <w:lvl w:ilvl="6" w:tplc="0409000F" w:tentative="1">
      <w:start w:val="1"/>
      <w:numFmt w:val="decimal"/>
      <w:lvlText w:val="%7."/>
      <w:lvlJc w:val="left"/>
      <w:pPr>
        <w:ind w:left="-785" w:hanging="360"/>
      </w:pPr>
    </w:lvl>
    <w:lvl w:ilvl="7" w:tplc="04090019" w:tentative="1">
      <w:start w:val="1"/>
      <w:numFmt w:val="lowerLetter"/>
      <w:lvlText w:val="%8."/>
      <w:lvlJc w:val="left"/>
      <w:pPr>
        <w:ind w:left="-65" w:hanging="360"/>
      </w:pPr>
    </w:lvl>
    <w:lvl w:ilvl="8" w:tplc="0409001B" w:tentative="1">
      <w:start w:val="1"/>
      <w:numFmt w:val="lowerRoman"/>
      <w:lvlText w:val="%9."/>
      <w:lvlJc w:val="right"/>
      <w:pPr>
        <w:ind w:left="655" w:hanging="180"/>
      </w:pPr>
    </w:lvl>
  </w:abstractNum>
  <w:abstractNum w:abstractNumId="15">
    <w:nsid w:val="366C0F18"/>
    <w:multiLevelType w:val="hybridMultilevel"/>
    <w:tmpl w:val="33409EB6"/>
    <w:lvl w:ilvl="0" w:tplc="C3203B80">
      <w:start w:val="1"/>
      <w:numFmt w:val="decimal"/>
      <w:lvlText w:val="(%1)"/>
      <w:lvlJc w:val="left"/>
      <w:pPr>
        <w:ind w:left="1440" w:hanging="360"/>
      </w:pPr>
    </w:lvl>
    <w:lvl w:ilvl="1" w:tplc="4074229E">
      <w:start w:val="1"/>
      <w:numFmt w:val="decimal"/>
      <w:lvlText w:val="%2."/>
      <w:lvlJc w:val="left"/>
      <w:pPr>
        <w:ind w:left="2520" w:hanging="72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87F319C"/>
    <w:multiLevelType w:val="hybridMultilevel"/>
    <w:tmpl w:val="E1FC1B08"/>
    <w:lvl w:ilvl="0" w:tplc="C3203B80">
      <w:start w:val="1"/>
      <w:numFmt w:val="decimal"/>
      <w:lvlText w:val="(%1)"/>
      <w:lvlJc w:val="left"/>
      <w:pPr>
        <w:ind w:left="1440" w:hanging="360"/>
      </w:pPr>
    </w:lvl>
    <w:lvl w:ilvl="1" w:tplc="04210019" w:tentative="1">
      <w:start w:val="1"/>
      <w:numFmt w:val="lowerLetter"/>
      <w:lvlText w:val="%2."/>
      <w:lvlJc w:val="left"/>
      <w:pPr>
        <w:ind w:left="2160" w:hanging="360"/>
      </w:pPr>
    </w:lvl>
    <w:lvl w:ilvl="2" w:tplc="04210019">
      <w:start w:val="1"/>
      <w:numFmt w:val="lowerLetter"/>
      <w:lvlText w:val="%3."/>
      <w:lvlJc w:val="left"/>
      <w:pPr>
        <w:ind w:left="174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52147EC"/>
    <w:multiLevelType w:val="hybridMultilevel"/>
    <w:tmpl w:val="D9402134"/>
    <w:lvl w:ilvl="0" w:tplc="52A01E8A">
      <w:start w:val="5"/>
      <w:numFmt w:val="decimal"/>
      <w:lvlText w:val="%1."/>
      <w:lvlJc w:val="left"/>
      <w:pPr>
        <w:ind w:left="2981" w:hanging="360"/>
        <w:jc w:val="left"/>
      </w:pPr>
      <w:rPr>
        <w:rFonts w:ascii="Bookman Uralic" w:eastAsia="Bookman Uralic" w:hAnsi="Bookman Uralic" w:cs="Bookman Uralic" w:hint="default"/>
        <w:w w:val="99"/>
        <w:sz w:val="24"/>
        <w:szCs w:val="24"/>
        <w:lang w:eastAsia="en-US" w:bidi="ar-SA"/>
      </w:rPr>
    </w:lvl>
    <w:lvl w:ilvl="1" w:tplc="E436930A">
      <w:numFmt w:val="bullet"/>
      <w:lvlText w:val="•"/>
      <w:lvlJc w:val="left"/>
      <w:pPr>
        <w:ind w:left="3622" w:hanging="360"/>
      </w:pPr>
      <w:rPr>
        <w:rFonts w:hint="default"/>
        <w:lang w:eastAsia="en-US" w:bidi="ar-SA"/>
      </w:rPr>
    </w:lvl>
    <w:lvl w:ilvl="2" w:tplc="735CFE58">
      <w:numFmt w:val="bullet"/>
      <w:lvlText w:val="•"/>
      <w:lvlJc w:val="left"/>
      <w:pPr>
        <w:ind w:left="4264" w:hanging="360"/>
      </w:pPr>
      <w:rPr>
        <w:rFonts w:hint="default"/>
        <w:lang w:eastAsia="en-US" w:bidi="ar-SA"/>
      </w:rPr>
    </w:lvl>
    <w:lvl w:ilvl="3" w:tplc="FA6489DE">
      <w:numFmt w:val="bullet"/>
      <w:lvlText w:val="•"/>
      <w:lvlJc w:val="left"/>
      <w:pPr>
        <w:ind w:left="4906" w:hanging="360"/>
      </w:pPr>
      <w:rPr>
        <w:rFonts w:hint="default"/>
        <w:lang w:eastAsia="en-US" w:bidi="ar-SA"/>
      </w:rPr>
    </w:lvl>
    <w:lvl w:ilvl="4" w:tplc="79ECD9BA">
      <w:numFmt w:val="bullet"/>
      <w:lvlText w:val="•"/>
      <w:lvlJc w:val="left"/>
      <w:pPr>
        <w:ind w:left="5548" w:hanging="360"/>
      </w:pPr>
      <w:rPr>
        <w:rFonts w:hint="default"/>
        <w:lang w:eastAsia="en-US" w:bidi="ar-SA"/>
      </w:rPr>
    </w:lvl>
    <w:lvl w:ilvl="5" w:tplc="4D062DD2">
      <w:numFmt w:val="bullet"/>
      <w:lvlText w:val="•"/>
      <w:lvlJc w:val="left"/>
      <w:pPr>
        <w:ind w:left="6190" w:hanging="360"/>
      </w:pPr>
      <w:rPr>
        <w:rFonts w:hint="default"/>
        <w:lang w:eastAsia="en-US" w:bidi="ar-SA"/>
      </w:rPr>
    </w:lvl>
    <w:lvl w:ilvl="6" w:tplc="2E3647DC">
      <w:numFmt w:val="bullet"/>
      <w:lvlText w:val="•"/>
      <w:lvlJc w:val="left"/>
      <w:pPr>
        <w:ind w:left="6832" w:hanging="360"/>
      </w:pPr>
      <w:rPr>
        <w:rFonts w:hint="default"/>
        <w:lang w:eastAsia="en-US" w:bidi="ar-SA"/>
      </w:rPr>
    </w:lvl>
    <w:lvl w:ilvl="7" w:tplc="315AA36E">
      <w:numFmt w:val="bullet"/>
      <w:lvlText w:val="•"/>
      <w:lvlJc w:val="left"/>
      <w:pPr>
        <w:ind w:left="7474" w:hanging="360"/>
      </w:pPr>
      <w:rPr>
        <w:rFonts w:hint="default"/>
        <w:lang w:eastAsia="en-US" w:bidi="ar-SA"/>
      </w:rPr>
    </w:lvl>
    <w:lvl w:ilvl="8" w:tplc="49B8A7FE">
      <w:numFmt w:val="bullet"/>
      <w:lvlText w:val="•"/>
      <w:lvlJc w:val="left"/>
      <w:pPr>
        <w:ind w:left="8116" w:hanging="360"/>
      </w:pPr>
      <w:rPr>
        <w:rFonts w:hint="default"/>
        <w:lang w:eastAsia="en-US" w:bidi="ar-SA"/>
      </w:rPr>
    </w:lvl>
  </w:abstractNum>
  <w:abstractNum w:abstractNumId="18">
    <w:nsid w:val="49643962"/>
    <w:multiLevelType w:val="hybridMultilevel"/>
    <w:tmpl w:val="6A56F73E"/>
    <w:lvl w:ilvl="0" w:tplc="04210019">
      <w:start w:val="1"/>
      <w:numFmt w:val="lowerLetter"/>
      <w:lvlText w:val="%1."/>
      <w:lvlJc w:val="left"/>
      <w:pPr>
        <w:ind w:left="1440" w:hanging="360"/>
      </w:pPr>
    </w:lvl>
    <w:lvl w:ilvl="1" w:tplc="FA2ABD22">
      <w:start w:val="1"/>
      <w:numFmt w:val="decimal"/>
      <w:lvlText w:val="%2."/>
      <w:lvlJc w:val="left"/>
      <w:pPr>
        <w:ind w:left="2520" w:hanging="72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AB25F7B"/>
    <w:multiLevelType w:val="hybridMultilevel"/>
    <w:tmpl w:val="4FA62BAA"/>
    <w:lvl w:ilvl="0" w:tplc="C3203B80">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18A7187"/>
    <w:multiLevelType w:val="hybridMultilevel"/>
    <w:tmpl w:val="5678C98C"/>
    <w:lvl w:ilvl="0" w:tplc="C1CE710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52EA1EE1"/>
    <w:multiLevelType w:val="hybridMultilevel"/>
    <w:tmpl w:val="9A10CB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1A14B0"/>
    <w:multiLevelType w:val="hybridMultilevel"/>
    <w:tmpl w:val="C99E2C24"/>
    <w:lvl w:ilvl="0" w:tplc="37980D54">
      <w:start w:val="1"/>
      <w:numFmt w:val="lowerLetter"/>
      <w:lvlText w:val="%1."/>
      <w:lvlJc w:val="left"/>
      <w:pPr>
        <w:ind w:left="673" w:hanging="360"/>
      </w:pPr>
      <w:rPr>
        <w:rFonts w:hint="default"/>
        <w:sz w:val="24"/>
      </w:rPr>
    </w:lvl>
    <w:lvl w:ilvl="1" w:tplc="04210019" w:tentative="1">
      <w:start w:val="1"/>
      <w:numFmt w:val="lowerLetter"/>
      <w:lvlText w:val="%2."/>
      <w:lvlJc w:val="left"/>
      <w:pPr>
        <w:ind w:left="1393" w:hanging="360"/>
      </w:pPr>
    </w:lvl>
    <w:lvl w:ilvl="2" w:tplc="0421001B" w:tentative="1">
      <w:start w:val="1"/>
      <w:numFmt w:val="lowerRoman"/>
      <w:lvlText w:val="%3."/>
      <w:lvlJc w:val="right"/>
      <w:pPr>
        <w:ind w:left="2113" w:hanging="180"/>
      </w:pPr>
    </w:lvl>
    <w:lvl w:ilvl="3" w:tplc="0421000F" w:tentative="1">
      <w:start w:val="1"/>
      <w:numFmt w:val="decimal"/>
      <w:lvlText w:val="%4."/>
      <w:lvlJc w:val="left"/>
      <w:pPr>
        <w:ind w:left="2833" w:hanging="360"/>
      </w:pPr>
    </w:lvl>
    <w:lvl w:ilvl="4" w:tplc="04210019" w:tentative="1">
      <w:start w:val="1"/>
      <w:numFmt w:val="lowerLetter"/>
      <w:lvlText w:val="%5."/>
      <w:lvlJc w:val="left"/>
      <w:pPr>
        <w:ind w:left="3553" w:hanging="360"/>
      </w:pPr>
    </w:lvl>
    <w:lvl w:ilvl="5" w:tplc="0421001B" w:tentative="1">
      <w:start w:val="1"/>
      <w:numFmt w:val="lowerRoman"/>
      <w:lvlText w:val="%6."/>
      <w:lvlJc w:val="right"/>
      <w:pPr>
        <w:ind w:left="4273" w:hanging="180"/>
      </w:pPr>
    </w:lvl>
    <w:lvl w:ilvl="6" w:tplc="0421000F" w:tentative="1">
      <w:start w:val="1"/>
      <w:numFmt w:val="decimal"/>
      <w:lvlText w:val="%7."/>
      <w:lvlJc w:val="left"/>
      <w:pPr>
        <w:ind w:left="4993" w:hanging="360"/>
      </w:pPr>
    </w:lvl>
    <w:lvl w:ilvl="7" w:tplc="04210019" w:tentative="1">
      <w:start w:val="1"/>
      <w:numFmt w:val="lowerLetter"/>
      <w:lvlText w:val="%8."/>
      <w:lvlJc w:val="left"/>
      <w:pPr>
        <w:ind w:left="5713" w:hanging="360"/>
      </w:pPr>
    </w:lvl>
    <w:lvl w:ilvl="8" w:tplc="0421001B" w:tentative="1">
      <w:start w:val="1"/>
      <w:numFmt w:val="lowerRoman"/>
      <w:lvlText w:val="%9."/>
      <w:lvlJc w:val="right"/>
      <w:pPr>
        <w:ind w:left="6433" w:hanging="180"/>
      </w:pPr>
    </w:lvl>
  </w:abstractNum>
  <w:abstractNum w:abstractNumId="23">
    <w:nsid w:val="55561293"/>
    <w:multiLevelType w:val="hybridMultilevel"/>
    <w:tmpl w:val="99F02E5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5D4005C"/>
    <w:multiLevelType w:val="hybridMultilevel"/>
    <w:tmpl w:val="E214CC0E"/>
    <w:lvl w:ilvl="0" w:tplc="198EC392">
      <w:start w:val="1"/>
      <w:numFmt w:val="lowerLetter"/>
      <w:lvlText w:val="%1."/>
      <w:lvlJc w:val="left"/>
      <w:pPr>
        <w:ind w:left="2621" w:hanging="495"/>
        <w:jc w:val="left"/>
      </w:pPr>
      <w:rPr>
        <w:rFonts w:ascii="Bookman Uralic" w:eastAsia="Bookman Uralic" w:hAnsi="Bookman Uralic" w:cs="Bookman Uralic" w:hint="default"/>
        <w:w w:val="99"/>
        <w:sz w:val="24"/>
        <w:szCs w:val="24"/>
        <w:lang w:eastAsia="en-US" w:bidi="ar-SA"/>
      </w:rPr>
    </w:lvl>
    <w:lvl w:ilvl="1" w:tplc="0409000F">
      <w:start w:val="1"/>
      <w:numFmt w:val="decimal"/>
      <w:lvlText w:val="%2."/>
      <w:lvlJc w:val="left"/>
      <w:pPr>
        <w:ind w:left="7208" w:hanging="303"/>
        <w:jc w:val="left"/>
      </w:pPr>
      <w:rPr>
        <w:rFonts w:hint="default"/>
        <w:w w:val="99"/>
        <w:sz w:val="24"/>
        <w:szCs w:val="24"/>
        <w:lang w:eastAsia="en-US" w:bidi="ar-SA"/>
      </w:rPr>
    </w:lvl>
    <w:lvl w:ilvl="2" w:tplc="A3D6F164">
      <w:numFmt w:val="bullet"/>
      <w:lvlText w:val="•"/>
      <w:lvlJc w:val="left"/>
      <w:pPr>
        <w:ind w:left="7200" w:hanging="303"/>
      </w:pPr>
      <w:rPr>
        <w:rFonts w:hint="default"/>
        <w:lang w:eastAsia="en-US" w:bidi="ar-SA"/>
      </w:rPr>
    </w:lvl>
    <w:lvl w:ilvl="3" w:tplc="153E4910">
      <w:numFmt w:val="bullet"/>
      <w:lvlText w:val="•"/>
      <w:lvlJc w:val="left"/>
      <w:pPr>
        <w:ind w:left="7475" w:hanging="303"/>
      </w:pPr>
      <w:rPr>
        <w:rFonts w:hint="default"/>
        <w:lang w:eastAsia="en-US" w:bidi="ar-SA"/>
      </w:rPr>
    </w:lvl>
    <w:lvl w:ilvl="4" w:tplc="65725C2A">
      <w:numFmt w:val="bullet"/>
      <w:lvlText w:val="•"/>
      <w:lvlJc w:val="left"/>
      <w:pPr>
        <w:ind w:left="7750" w:hanging="303"/>
      </w:pPr>
      <w:rPr>
        <w:rFonts w:hint="default"/>
        <w:lang w:eastAsia="en-US" w:bidi="ar-SA"/>
      </w:rPr>
    </w:lvl>
    <w:lvl w:ilvl="5" w:tplc="1FA0B612">
      <w:numFmt w:val="bullet"/>
      <w:lvlText w:val="•"/>
      <w:lvlJc w:val="left"/>
      <w:pPr>
        <w:ind w:left="8025" w:hanging="303"/>
      </w:pPr>
      <w:rPr>
        <w:rFonts w:hint="default"/>
        <w:lang w:eastAsia="en-US" w:bidi="ar-SA"/>
      </w:rPr>
    </w:lvl>
    <w:lvl w:ilvl="6" w:tplc="745C7270">
      <w:numFmt w:val="bullet"/>
      <w:lvlText w:val="•"/>
      <w:lvlJc w:val="left"/>
      <w:pPr>
        <w:ind w:left="8300" w:hanging="303"/>
      </w:pPr>
      <w:rPr>
        <w:rFonts w:hint="default"/>
        <w:lang w:eastAsia="en-US" w:bidi="ar-SA"/>
      </w:rPr>
    </w:lvl>
    <w:lvl w:ilvl="7" w:tplc="BBF8D29A">
      <w:numFmt w:val="bullet"/>
      <w:lvlText w:val="•"/>
      <w:lvlJc w:val="left"/>
      <w:pPr>
        <w:ind w:left="8575" w:hanging="303"/>
      </w:pPr>
      <w:rPr>
        <w:rFonts w:hint="default"/>
        <w:lang w:eastAsia="en-US" w:bidi="ar-SA"/>
      </w:rPr>
    </w:lvl>
    <w:lvl w:ilvl="8" w:tplc="D5FEEB80">
      <w:numFmt w:val="bullet"/>
      <w:lvlText w:val="•"/>
      <w:lvlJc w:val="left"/>
      <w:pPr>
        <w:ind w:left="8850" w:hanging="303"/>
      </w:pPr>
      <w:rPr>
        <w:rFonts w:hint="default"/>
        <w:lang w:eastAsia="en-US" w:bidi="ar-SA"/>
      </w:rPr>
    </w:lvl>
  </w:abstractNum>
  <w:abstractNum w:abstractNumId="25">
    <w:nsid w:val="618628D5"/>
    <w:multiLevelType w:val="hybridMultilevel"/>
    <w:tmpl w:val="3FE216BC"/>
    <w:lvl w:ilvl="0" w:tplc="C1CE710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D44000"/>
    <w:multiLevelType w:val="hybridMultilevel"/>
    <w:tmpl w:val="E9B4334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6BE617CB"/>
    <w:multiLevelType w:val="hybridMultilevel"/>
    <w:tmpl w:val="58F0620A"/>
    <w:lvl w:ilvl="0" w:tplc="9A007318">
      <w:start w:val="1"/>
      <w:numFmt w:val="decimal"/>
      <w:lvlText w:val="%1."/>
      <w:lvlJc w:val="left"/>
      <w:pPr>
        <w:ind w:left="1429" w:hanging="360"/>
      </w:pPr>
      <w:rPr>
        <w:rFonts w:ascii="Bookman Old Style" w:hAnsi="Bookman Old Style" w:hint="default"/>
        <w:spacing w:val="0"/>
        <w:w w:val="79"/>
        <w:sz w:val="22"/>
        <w:szCs w:val="22"/>
        <w:lang w:eastAsia="en-US" w:bidi="ar-SA"/>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6DCF5E31"/>
    <w:multiLevelType w:val="hybridMultilevel"/>
    <w:tmpl w:val="FCFC1878"/>
    <w:lvl w:ilvl="0" w:tplc="C3203B80">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03B5EBC"/>
    <w:multiLevelType w:val="hybridMultilevel"/>
    <w:tmpl w:val="59A80ED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9">
      <w:start w:val="1"/>
      <w:numFmt w:val="lowerLetter"/>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71DE2F85"/>
    <w:multiLevelType w:val="hybridMultilevel"/>
    <w:tmpl w:val="71702F3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722A015D"/>
    <w:multiLevelType w:val="hybridMultilevel"/>
    <w:tmpl w:val="0BDE80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A404031"/>
    <w:multiLevelType w:val="hybridMultilevel"/>
    <w:tmpl w:val="C2D63082"/>
    <w:lvl w:ilvl="0" w:tplc="C3203B80">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1"/>
  </w:num>
  <w:num w:numId="2">
    <w:abstractNumId w:val="13"/>
  </w:num>
  <w:num w:numId="3">
    <w:abstractNumId w:val="26"/>
  </w:num>
  <w:num w:numId="4">
    <w:abstractNumId w:val="30"/>
  </w:num>
  <w:num w:numId="5">
    <w:abstractNumId w:val="27"/>
  </w:num>
  <w:num w:numId="6">
    <w:abstractNumId w:val="25"/>
  </w:num>
  <w:num w:numId="7">
    <w:abstractNumId w:val="4"/>
  </w:num>
  <w:num w:numId="8">
    <w:abstractNumId w:val="23"/>
  </w:num>
  <w:num w:numId="9">
    <w:abstractNumId w:val="15"/>
  </w:num>
  <w:num w:numId="10">
    <w:abstractNumId w:val="18"/>
  </w:num>
  <w:num w:numId="11">
    <w:abstractNumId w:val="20"/>
  </w:num>
  <w:num w:numId="12">
    <w:abstractNumId w:val="9"/>
  </w:num>
  <w:num w:numId="13">
    <w:abstractNumId w:val="0"/>
  </w:num>
  <w:num w:numId="14">
    <w:abstractNumId w:val="16"/>
  </w:num>
  <w:num w:numId="15">
    <w:abstractNumId w:val="10"/>
  </w:num>
  <w:num w:numId="16">
    <w:abstractNumId w:val="1"/>
  </w:num>
  <w:num w:numId="17">
    <w:abstractNumId w:val="29"/>
  </w:num>
  <w:num w:numId="18">
    <w:abstractNumId w:val="6"/>
  </w:num>
  <w:num w:numId="19">
    <w:abstractNumId w:val="5"/>
  </w:num>
  <w:num w:numId="20">
    <w:abstractNumId w:val="32"/>
  </w:num>
  <w:num w:numId="21">
    <w:abstractNumId w:val="19"/>
  </w:num>
  <w:num w:numId="22">
    <w:abstractNumId w:val="28"/>
  </w:num>
  <w:num w:numId="23">
    <w:abstractNumId w:val="3"/>
  </w:num>
  <w:num w:numId="24">
    <w:abstractNumId w:val="22"/>
  </w:num>
  <w:num w:numId="25">
    <w:abstractNumId w:val="12"/>
  </w:num>
  <w:num w:numId="26">
    <w:abstractNumId w:val="17"/>
  </w:num>
  <w:num w:numId="27">
    <w:abstractNumId w:val="8"/>
  </w:num>
  <w:num w:numId="28">
    <w:abstractNumId w:val="24"/>
  </w:num>
  <w:num w:numId="29">
    <w:abstractNumId w:val="2"/>
  </w:num>
  <w:num w:numId="30">
    <w:abstractNumId w:val="14"/>
  </w:num>
  <w:num w:numId="31">
    <w:abstractNumId w:val="31"/>
  </w:num>
  <w:num w:numId="32">
    <w:abstractNumId w:val="11"/>
  </w:num>
  <w:num w:numId="33">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65"/>
    <w:rsid w:val="0003596A"/>
    <w:rsid w:val="00064799"/>
    <w:rsid w:val="000954F0"/>
    <w:rsid w:val="000A5261"/>
    <w:rsid w:val="000A63C7"/>
    <w:rsid w:val="000D67BF"/>
    <w:rsid w:val="0011727F"/>
    <w:rsid w:val="00141113"/>
    <w:rsid w:val="00152E5A"/>
    <w:rsid w:val="001A0D7D"/>
    <w:rsid w:val="001F537A"/>
    <w:rsid w:val="00274A1B"/>
    <w:rsid w:val="002F4A36"/>
    <w:rsid w:val="002F4AF9"/>
    <w:rsid w:val="0031719A"/>
    <w:rsid w:val="003732DE"/>
    <w:rsid w:val="003A6745"/>
    <w:rsid w:val="0040492E"/>
    <w:rsid w:val="00446948"/>
    <w:rsid w:val="004549A4"/>
    <w:rsid w:val="004700E9"/>
    <w:rsid w:val="00477139"/>
    <w:rsid w:val="00493F96"/>
    <w:rsid w:val="004973BD"/>
    <w:rsid w:val="004E3A42"/>
    <w:rsid w:val="0052103A"/>
    <w:rsid w:val="00525A9C"/>
    <w:rsid w:val="005A36A5"/>
    <w:rsid w:val="005C04DF"/>
    <w:rsid w:val="005E00B4"/>
    <w:rsid w:val="005F7D3C"/>
    <w:rsid w:val="006350EA"/>
    <w:rsid w:val="006361DF"/>
    <w:rsid w:val="006651F0"/>
    <w:rsid w:val="006B2E24"/>
    <w:rsid w:val="006C2408"/>
    <w:rsid w:val="006C69D2"/>
    <w:rsid w:val="006F5D77"/>
    <w:rsid w:val="00717D0C"/>
    <w:rsid w:val="0074111F"/>
    <w:rsid w:val="007E009B"/>
    <w:rsid w:val="007E59B5"/>
    <w:rsid w:val="007E79E6"/>
    <w:rsid w:val="007F234A"/>
    <w:rsid w:val="00835594"/>
    <w:rsid w:val="008477DF"/>
    <w:rsid w:val="008835DD"/>
    <w:rsid w:val="008C45C8"/>
    <w:rsid w:val="008E6E60"/>
    <w:rsid w:val="009652F3"/>
    <w:rsid w:val="009655E8"/>
    <w:rsid w:val="00970D70"/>
    <w:rsid w:val="009804FF"/>
    <w:rsid w:val="009907EE"/>
    <w:rsid w:val="00997665"/>
    <w:rsid w:val="009A69D7"/>
    <w:rsid w:val="009B0FCB"/>
    <w:rsid w:val="009C094B"/>
    <w:rsid w:val="009E11BA"/>
    <w:rsid w:val="00A042F0"/>
    <w:rsid w:val="00A3769B"/>
    <w:rsid w:val="00A546E1"/>
    <w:rsid w:val="00A61AEA"/>
    <w:rsid w:val="00B42EDC"/>
    <w:rsid w:val="00B84D32"/>
    <w:rsid w:val="00B8743B"/>
    <w:rsid w:val="00C32072"/>
    <w:rsid w:val="00C32B32"/>
    <w:rsid w:val="00C33460"/>
    <w:rsid w:val="00CA4EBB"/>
    <w:rsid w:val="00CB671C"/>
    <w:rsid w:val="00CB7AAE"/>
    <w:rsid w:val="00CD511A"/>
    <w:rsid w:val="00D866AB"/>
    <w:rsid w:val="00D93237"/>
    <w:rsid w:val="00DA5110"/>
    <w:rsid w:val="00DC2977"/>
    <w:rsid w:val="00E10DB7"/>
    <w:rsid w:val="00E1442E"/>
    <w:rsid w:val="00E21E55"/>
    <w:rsid w:val="00E367D4"/>
    <w:rsid w:val="00E456E2"/>
    <w:rsid w:val="00E713C6"/>
    <w:rsid w:val="00E7527F"/>
    <w:rsid w:val="00E9012F"/>
    <w:rsid w:val="00EA1761"/>
    <w:rsid w:val="00EA2FD6"/>
    <w:rsid w:val="00ED0271"/>
    <w:rsid w:val="00ED2765"/>
    <w:rsid w:val="00F1192D"/>
    <w:rsid w:val="00F2287A"/>
    <w:rsid w:val="00FA18D3"/>
    <w:rsid w:val="00FD2BE1"/>
    <w:rsid w:val="00FF6C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08F36-38D1-4F0A-9BB9-2E0676B8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276"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671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B671C"/>
    <w:pPr>
      <w:contextualSpacing/>
    </w:pPr>
  </w:style>
  <w:style w:type="paragraph" w:styleId="BalloonText">
    <w:name w:val="Balloon Text"/>
    <w:basedOn w:val="Normal"/>
    <w:link w:val="BalloonTextChar"/>
    <w:uiPriority w:val="99"/>
    <w:semiHidden/>
    <w:unhideWhenUsed/>
    <w:rsid w:val="006F5D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1369</TotalTime>
  <Pages>11</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HP 14 WCT</cp:lastModifiedBy>
  <cp:revision>14</cp:revision>
  <cp:lastPrinted>2023-10-16T05:13:00Z</cp:lastPrinted>
  <dcterms:created xsi:type="dcterms:W3CDTF">2021-05-09T15:25:00Z</dcterms:created>
  <dcterms:modified xsi:type="dcterms:W3CDTF">2023-10-16T05:20:00Z</dcterms:modified>
</cp:coreProperties>
</file>